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E817" w14:textId="77777777" w:rsidR="00AF6FA6" w:rsidRPr="00460A64" w:rsidRDefault="00AF6FA6" w:rsidP="00AF6FA6">
      <w:pPr>
        <w:jc w:val="center"/>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2280"/>
        <w:gridCol w:w="3800"/>
      </w:tblGrid>
      <w:tr w:rsidR="00AF6FA6" w:rsidRPr="000728E3" w14:paraId="2592913A" w14:textId="77777777" w:rsidTr="00DB3ADE">
        <w:tc>
          <w:tcPr>
            <w:tcW w:w="3799" w:type="dxa"/>
            <w:tcBorders>
              <w:bottom w:val="single" w:sz="4" w:space="0" w:color="auto"/>
              <w:right w:val="single" w:sz="4" w:space="0" w:color="auto"/>
            </w:tcBorders>
          </w:tcPr>
          <w:p w14:paraId="0B69B1F2" w14:textId="77777777" w:rsidR="00AF6FA6" w:rsidRPr="000728E3" w:rsidRDefault="00AF6FA6" w:rsidP="00DB3ADE">
            <w:pPr>
              <w:jc w:val="center"/>
              <w:rPr>
                <w:b/>
              </w:rPr>
            </w:pPr>
            <w:r w:rsidRPr="000728E3">
              <w:rPr>
                <w:rFonts w:cs="Calibri"/>
                <w:b/>
                <w:bCs/>
                <w:color w:val="009900"/>
              </w:rPr>
              <w:t>ОЗЕЛЕНИ СВОЈЕ ПОСЛОВАЊЕ!</w:t>
            </w:r>
          </w:p>
        </w:tc>
        <w:tc>
          <w:tcPr>
            <w:tcW w:w="2280" w:type="dxa"/>
            <w:tcBorders>
              <w:top w:val="single" w:sz="4" w:space="0" w:color="auto"/>
              <w:left w:val="single" w:sz="4" w:space="0" w:color="auto"/>
              <w:right w:val="single" w:sz="4" w:space="0" w:color="auto"/>
            </w:tcBorders>
          </w:tcPr>
          <w:p w14:paraId="70DC407E" w14:textId="77777777" w:rsidR="00AF6FA6" w:rsidRPr="000728E3" w:rsidRDefault="00AF6FA6" w:rsidP="00DB3ADE">
            <w:pPr>
              <w:jc w:val="center"/>
              <w:rPr>
                <w:b/>
              </w:rPr>
            </w:pPr>
            <w:r w:rsidRPr="000728E3">
              <w:rPr>
                <w:rFonts w:cs="Calibri"/>
                <w:b/>
                <w:bCs/>
                <w:color w:val="009900"/>
              </w:rPr>
              <w:t>GO GREEN!</w:t>
            </w:r>
          </w:p>
        </w:tc>
        <w:tc>
          <w:tcPr>
            <w:tcW w:w="3800" w:type="dxa"/>
            <w:tcBorders>
              <w:left w:val="single" w:sz="4" w:space="0" w:color="auto"/>
              <w:bottom w:val="single" w:sz="4" w:space="0" w:color="auto"/>
            </w:tcBorders>
          </w:tcPr>
          <w:p w14:paraId="4CA308B9" w14:textId="77777777" w:rsidR="00AF6FA6" w:rsidRPr="000728E3" w:rsidRDefault="00AF6FA6" w:rsidP="00DB3ADE">
            <w:pPr>
              <w:jc w:val="center"/>
              <w:rPr>
                <w:b/>
              </w:rPr>
            </w:pPr>
            <w:r w:rsidRPr="000728E3">
              <w:rPr>
                <w:rFonts w:cs="Calibri"/>
                <w:b/>
                <w:bCs/>
                <w:color w:val="009900"/>
              </w:rPr>
              <w:t>ОЗЕЛЕНИ ГО ВАШИОТ БИЗНИС!</w:t>
            </w:r>
          </w:p>
        </w:tc>
      </w:tr>
    </w:tbl>
    <w:p w14:paraId="71E87FB4" w14:textId="77777777" w:rsidR="00BC3196" w:rsidRPr="00460A64" w:rsidRDefault="00BC3196" w:rsidP="009646C2">
      <w:pPr>
        <w:jc w:val="both"/>
        <w:rPr>
          <w:rFonts w:asciiTheme="minorHAnsi" w:hAnsiTheme="minorHAnsi"/>
          <w:sz w:val="10"/>
          <w:szCs w:val="10"/>
        </w:rPr>
      </w:pPr>
    </w:p>
    <w:p w14:paraId="64037E68" w14:textId="4C08536B" w:rsidR="000728E3" w:rsidRPr="00460A64" w:rsidRDefault="000728E3" w:rsidP="006939D2">
      <w:pPr>
        <w:jc w:val="center"/>
        <w:rPr>
          <w:rFonts w:asciiTheme="minorHAnsi" w:hAnsiTheme="minorHAnsi"/>
          <w:b/>
          <w:bCs/>
          <w:caps/>
          <w:sz w:val="20"/>
          <w:szCs w:val="20"/>
          <w:u w:val="single"/>
        </w:rPr>
      </w:pPr>
      <w:r w:rsidRPr="00460A64">
        <w:rPr>
          <w:rFonts w:asciiTheme="minorHAnsi" w:hAnsiTheme="minorHAnsi"/>
          <w:b/>
          <w:bCs/>
          <w:sz w:val="20"/>
          <w:szCs w:val="20"/>
          <w:u w:val="single"/>
        </w:rPr>
        <w:t>ОЗЕЛЕЊАВАЊЕ ПОСЛОВАЊА</w:t>
      </w:r>
    </w:p>
    <w:p w14:paraId="57B468A3" w14:textId="4C6A7397" w:rsidR="000728E3" w:rsidRPr="00460A64" w:rsidRDefault="000728E3" w:rsidP="000728E3">
      <w:pPr>
        <w:jc w:val="center"/>
        <w:rPr>
          <w:rFonts w:asciiTheme="minorHAnsi" w:hAnsiTheme="minorHAnsi"/>
          <w:b/>
          <w:bCs/>
          <w:sz w:val="20"/>
          <w:szCs w:val="20"/>
          <w:lang w:val="en-US"/>
        </w:rPr>
      </w:pPr>
      <w:r w:rsidRPr="00460A64">
        <w:rPr>
          <w:rFonts w:asciiTheme="minorHAnsi" w:hAnsiTheme="minorHAnsi"/>
          <w:b/>
          <w:bCs/>
          <w:sz w:val="20"/>
          <w:szCs w:val="20"/>
        </w:rPr>
        <w:t xml:space="preserve"> КОНТРОЛНА ЛИСТА ИНТЕРНЕ ПРОЦЕНЕ ИСПУЊЕНОСТИ </w:t>
      </w:r>
      <w:r w:rsidR="00761F92" w:rsidRPr="00460A64">
        <w:rPr>
          <w:rFonts w:asciiTheme="minorHAnsi" w:hAnsiTheme="minorHAnsi"/>
          <w:b/>
          <w:bCs/>
          <w:sz w:val="20"/>
          <w:szCs w:val="20"/>
        </w:rPr>
        <w:t>ESG</w:t>
      </w:r>
      <w:r w:rsidRPr="00460A64">
        <w:rPr>
          <w:rFonts w:asciiTheme="minorHAnsi" w:hAnsiTheme="minorHAnsi"/>
          <w:b/>
          <w:bCs/>
          <w:sz w:val="20"/>
          <w:szCs w:val="20"/>
        </w:rPr>
        <w:t xml:space="preserve"> КРИТЕРИЈУМА ЗА ЗЕЛЕНО ФИНАНСИРАЊЕ</w:t>
      </w:r>
    </w:p>
    <w:p w14:paraId="275A6932" w14:textId="77777777" w:rsidR="000728E3" w:rsidRPr="00460A64" w:rsidRDefault="000728E3" w:rsidP="006939D2">
      <w:pPr>
        <w:jc w:val="center"/>
        <w:rPr>
          <w:rFonts w:asciiTheme="minorHAnsi" w:hAnsiTheme="minorHAnsi"/>
          <w:b/>
          <w:bCs/>
          <w:sz w:val="10"/>
          <w:szCs w:val="10"/>
          <w:u w:val="single"/>
        </w:rPr>
      </w:pPr>
    </w:p>
    <w:p w14:paraId="1D35E0AD" w14:textId="1289BE66" w:rsidR="00761F92" w:rsidRPr="00460A64" w:rsidRDefault="00761F92" w:rsidP="00761F92">
      <w:pPr>
        <w:jc w:val="both"/>
        <w:rPr>
          <w:rFonts w:asciiTheme="minorHAnsi" w:hAnsiTheme="minorHAnsi"/>
          <w:sz w:val="20"/>
          <w:szCs w:val="20"/>
        </w:rPr>
      </w:pPr>
      <w:r w:rsidRPr="00460A64">
        <w:rPr>
          <w:rFonts w:asciiTheme="minorHAnsi" w:hAnsiTheme="minorHAnsi"/>
          <w:sz w:val="20"/>
          <w:szCs w:val="20"/>
        </w:rPr>
        <w:t>ESG (</w:t>
      </w:r>
      <w:r w:rsidRPr="00460A64">
        <w:rPr>
          <w:rFonts w:asciiTheme="minorHAnsi" w:hAnsiTheme="minorHAnsi"/>
          <w:sz w:val="20"/>
          <w:szCs w:val="20"/>
        </w:rPr>
        <w:t>скраћеница енг.</w:t>
      </w:r>
      <w:r w:rsidRPr="00460A64">
        <w:rPr>
          <w:rFonts w:asciiTheme="minorHAnsi" w:hAnsiTheme="minorHAnsi"/>
          <w:sz w:val="20"/>
          <w:szCs w:val="20"/>
        </w:rPr>
        <w:t xml:space="preserve"> </w:t>
      </w:r>
      <w:proofErr w:type="spellStart"/>
      <w:r w:rsidRPr="00460A64">
        <w:rPr>
          <w:rFonts w:asciiTheme="minorHAnsi" w:hAnsiTheme="minorHAnsi"/>
          <w:sz w:val="20"/>
          <w:szCs w:val="20"/>
        </w:rPr>
        <w:t>Environmental</w:t>
      </w:r>
      <w:proofErr w:type="spellEnd"/>
      <w:r w:rsidRPr="00460A64">
        <w:rPr>
          <w:rFonts w:asciiTheme="minorHAnsi" w:hAnsiTheme="minorHAnsi"/>
          <w:sz w:val="20"/>
          <w:szCs w:val="20"/>
        </w:rPr>
        <w:t xml:space="preserve">, </w:t>
      </w:r>
      <w:proofErr w:type="spellStart"/>
      <w:r w:rsidRPr="00460A64">
        <w:rPr>
          <w:rFonts w:asciiTheme="minorHAnsi" w:hAnsiTheme="minorHAnsi"/>
          <w:sz w:val="20"/>
          <w:szCs w:val="20"/>
        </w:rPr>
        <w:t>Social</w:t>
      </w:r>
      <w:proofErr w:type="spellEnd"/>
      <w:r w:rsidRPr="00460A64">
        <w:rPr>
          <w:rFonts w:asciiTheme="minorHAnsi" w:hAnsiTheme="minorHAnsi"/>
          <w:sz w:val="20"/>
          <w:szCs w:val="20"/>
        </w:rPr>
        <w:t xml:space="preserve"> </w:t>
      </w:r>
      <w:proofErr w:type="spellStart"/>
      <w:r w:rsidRPr="00460A64">
        <w:rPr>
          <w:rFonts w:asciiTheme="minorHAnsi" w:hAnsiTheme="minorHAnsi"/>
          <w:sz w:val="20"/>
          <w:szCs w:val="20"/>
        </w:rPr>
        <w:t>and</w:t>
      </w:r>
      <w:proofErr w:type="spellEnd"/>
      <w:r w:rsidRPr="00460A64">
        <w:rPr>
          <w:rFonts w:asciiTheme="minorHAnsi" w:hAnsiTheme="minorHAnsi"/>
          <w:sz w:val="20"/>
          <w:szCs w:val="20"/>
        </w:rPr>
        <w:t xml:space="preserve"> </w:t>
      </w:r>
      <w:proofErr w:type="spellStart"/>
      <w:r w:rsidRPr="00460A64">
        <w:rPr>
          <w:rFonts w:asciiTheme="minorHAnsi" w:hAnsiTheme="minorHAnsi"/>
          <w:sz w:val="20"/>
          <w:szCs w:val="20"/>
        </w:rPr>
        <w:t>Governance</w:t>
      </w:r>
      <w:proofErr w:type="spellEnd"/>
      <w:r w:rsidRPr="00460A64">
        <w:rPr>
          <w:rFonts w:asciiTheme="minorHAnsi" w:hAnsiTheme="minorHAnsi"/>
          <w:sz w:val="20"/>
          <w:szCs w:val="20"/>
        </w:rPr>
        <w:t xml:space="preserve">) </w:t>
      </w:r>
      <w:r w:rsidRPr="00460A64">
        <w:rPr>
          <w:rFonts w:asciiTheme="minorHAnsi" w:hAnsiTheme="minorHAnsi"/>
          <w:sz w:val="20"/>
          <w:szCs w:val="20"/>
        </w:rPr>
        <w:t>је</w:t>
      </w:r>
      <w:r w:rsidRPr="00460A64">
        <w:rPr>
          <w:rFonts w:asciiTheme="minorHAnsi" w:hAnsiTheme="minorHAnsi"/>
          <w:sz w:val="20"/>
          <w:szCs w:val="20"/>
        </w:rPr>
        <w:t xml:space="preserve"> </w:t>
      </w:r>
      <w:r w:rsidRPr="00460A64">
        <w:rPr>
          <w:rFonts w:asciiTheme="minorHAnsi" w:hAnsiTheme="minorHAnsi"/>
          <w:sz w:val="20"/>
          <w:szCs w:val="20"/>
        </w:rPr>
        <w:t>термин</w:t>
      </w:r>
      <w:r w:rsidRPr="00460A64">
        <w:rPr>
          <w:rFonts w:asciiTheme="minorHAnsi" w:hAnsiTheme="minorHAnsi"/>
          <w:sz w:val="20"/>
          <w:szCs w:val="20"/>
        </w:rPr>
        <w:t xml:space="preserve"> </w:t>
      </w:r>
      <w:r w:rsidRPr="00460A64">
        <w:rPr>
          <w:rFonts w:asciiTheme="minorHAnsi" w:hAnsiTheme="minorHAnsi"/>
          <w:sz w:val="20"/>
          <w:szCs w:val="20"/>
        </w:rPr>
        <w:t>који</w:t>
      </w:r>
      <w:r w:rsidRPr="00460A64">
        <w:rPr>
          <w:rFonts w:asciiTheme="minorHAnsi" w:hAnsiTheme="minorHAnsi"/>
          <w:sz w:val="20"/>
          <w:szCs w:val="20"/>
        </w:rPr>
        <w:t xml:space="preserve"> </w:t>
      </w:r>
      <w:r w:rsidRPr="00460A64">
        <w:rPr>
          <w:rFonts w:asciiTheme="minorHAnsi" w:hAnsiTheme="minorHAnsi"/>
          <w:sz w:val="20"/>
          <w:szCs w:val="20"/>
        </w:rPr>
        <w:t>се</w:t>
      </w:r>
      <w:r w:rsidRPr="00460A64">
        <w:rPr>
          <w:rFonts w:asciiTheme="minorHAnsi" w:hAnsiTheme="minorHAnsi"/>
          <w:sz w:val="20"/>
          <w:szCs w:val="20"/>
        </w:rPr>
        <w:t xml:space="preserve"> </w:t>
      </w:r>
      <w:r w:rsidRPr="00460A64">
        <w:rPr>
          <w:rFonts w:asciiTheme="minorHAnsi" w:hAnsiTheme="minorHAnsi"/>
          <w:sz w:val="20"/>
          <w:szCs w:val="20"/>
        </w:rPr>
        <w:t>односи</w:t>
      </w:r>
      <w:r w:rsidRPr="00460A64">
        <w:rPr>
          <w:rFonts w:asciiTheme="minorHAnsi" w:hAnsiTheme="minorHAnsi"/>
          <w:sz w:val="20"/>
          <w:szCs w:val="20"/>
        </w:rPr>
        <w:t xml:space="preserve"> </w:t>
      </w:r>
      <w:r w:rsidRPr="00460A64">
        <w:rPr>
          <w:rFonts w:asciiTheme="minorHAnsi" w:hAnsiTheme="minorHAnsi"/>
          <w:sz w:val="20"/>
          <w:szCs w:val="20"/>
        </w:rPr>
        <w:t>на</w:t>
      </w:r>
      <w:r w:rsidRPr="00460A64">
        <w:rPr>
          <w:rFonts w:asciiTheme="minorHAnsi" w:hAnsiTheme="minorHAnsi"/>
          <w:sz w:val="20"/>
          <w:szCs w:val="20"/>
        </w:rPr>
        <w:t xml:space="preserve"> </w:t>
      </w:r>
      <w:r w:rsidRPr="00460A64">
        <w:rPr>
          <w:rFonts w:asciiTheme="minorHAnsi" w:hAnsiTheme="minorHAnsi"/>
          <w:sz w:val="20"/>
          <w:szCs w:val="20"/>
        </w:rPr>
        <w:t>скуп</w:t>
      </w:r>
      <w:r w:rsidRPr="00460A64">
        <w:rPr>
          <w:rFonts w:asciiTheme="minorHAnsi" w:hAnsiTheme="minorHAnsi"/>
          <w:sz w:val="20"/>
          <w:szCs w:val="20"/>
        </w:rPr>
        <w:t xml:space="preserve"> </w:t>
      </w:r>
      <w:r w:rsidRPr="00460A64">
        <w:rPr>
          <w:rFonts w:asciiTheme="minorHAnsi" w:hAnsiTheme="minorHAnsi"/>
          <w:sz w:val="20"/>
          <w:szCs w:val="20"/>
        </w:rPr>
        <w:t>стандарда</w:t>
      </w:r>
      <w:r w:rsidRPr="00460A64">
        <w:rPr>
          <w:rFonts w:asciiTheme="minorHAnsi" w:hAnsiTheme="minorHAnsi"/>
          <w:sz w:val="20"/>
          <w:szCs w:val="20"/>
        </w:rPr>
        <w:t xml:space="preserve"> </w:t>
      </w:r>
      <w:r w:rsidRPr="00460A64">
        <w:rPr>
          <w:rFonts w:asciiTheme="minorHAnsi" w:hAnsiTheme="minorHAnsi"/>
          <w:sz w:val="20"/>
          <w:szCs w:val="20"/>
        </w:rPr>
        <w:t>који</w:t>
      </w:r>
      <w:r w:rsidRPr="00460A64">
        <w:rPr>
          <w:rFonts w:asciiTheme="minorHAnsi" w:hAnsiTheme="minorHAnsi"/>
          <w:sz w:val="20"/>
          <w:szCs w:val="20"/>
        </w:rPr>
        <w:t xml:space="preserve"> </w:t>
      </w:r>
      <w:r w:rsidRPr="00460A64">
        <w:rPr>
          <w:rFonts w:asciiTheme="minorHAnsi" w:hAnsiTheme="minorHAnsi"/>
          <w:sz w:val="20"/>
          <w:szCs w:val="20"/>
        </w:rPr>
        <w:t>усмеравају</w:t>
      </w:r>
      <w:r w:rsidRPr="00460A64">
        <w:rPr>
          <w:rFonts w:asciiTheme="minorHAnsi" w:hAnsiTheme="minorHAnsi"/>
          <w:sz w:val="20"/>
          <w:szCs w:val="20"/>
        </w:rPr>
        <w:t xml:space="preserve"> </w:t>
      </w:r>
      <w:r w:rsidRPr="00460A64">
        <w:rPr>
          <w:rFonts w:asciiTheme="minorHAnsi" w:hAnsiTheme="minorHAnsi"/>
          <w:sz w:val="20"/>
          <w:szCs w:val="20"/>
        </w:rPr>
        <w:t>МСП-а</w:t>
      </w:r>
      <w:r w:rsidRPr="00460A64">
        <w:rPr>
          <w:rFonts w:asciiTheme="minorHAnsi" w:hAnsiTheme="minorHAnsi"/>
          <w:sz w:val="20"/>
          <w:szCs w:val="20"/>
        </w:rPr>
        <w:t xml:space="preserve"> </w:t>
      </w:r>
      <w:r w:rsidRPr="00460A64">
        <w:rPr>
          <w:rFonts w:asciiTheme="minorHAnsi" w:hAnsiTheme="minorHAnsi"/>
          <w:sz w:val="20"/>
          <w:szCs w:val="20"/>
        </w:rPr>
        <w:t>како</w:t>
      </w:r>
      <w:r w:rsidRPr="00460A64">
        <w:rPr>
          <w:rFonts w:asciiTheme="minorHAnsi" w:hAnsiTheme="minorHAnsi"/>
          <w:sz w:val="20"/>
          <w:szCs w:val="20"/>
        </w:rPr>
        <w:t xml:space="preserve"> </w:t>
      </w:r>
      <w:r w:rsidRPr="00460A64">
        <w:rPr>
          <w:rFonts w:asciiTheme="minorHAnsi" w:hAnsiTheme="minorHAnsi"/>
          <w:sz w:val="20"/>
          <w:szCs w:val="20"/>
        </w:rPr>
        <w:t>би</w:t>
      </w:r>
      <w:r w:rsidRPr="00460A64">
        <w:rPr>
          <w:rFonts w:asciiTheme="minorHAnsi" w:hAnsiTheme="minorHAnsi"/>
          <w:sz w:val="20"/>
          <w:szCs w:val="20"/>
        </w:rPr>
        <w:t xml:space="preserve"> </w:t>
      </w:r>
      <w:r w:rsidRPr="00460A64">
        <w:rPr>
          <w:rFonts w:asciiTheme="minorHAnsi" w:hAnsiTheme="minorHAnsi"/>
          <w:sz w:val="20"/>
          <w:szCs w:val="20"/>
        </w:rPr>
        <w:t>биле</w:t>
      </w:r>
      <w:r w:rsidRPr="00460A64">
        <w:rPr>
          <w:rFonts w:asciiTheme="minorHAnsi" w:hAnsiTheme="minorHAnsi"/>
          <w:sz w:val="20"/>
          <w:szCs w:val="20"/>
        </w:rPr>
        <w:t xml:space="preserve"> </w:t>
      </w:r>
      <w:r w:rsidRPr="00460A64">
        <w:rPr>
          <w:rFonts w:asciiTheme="minorHAnsi" w:hAnsiTheme="minorHAnsi"/>
          <w:sz w:val="20"/>
          <w:szCs w:val="20"/>
        </w:rPr>
        <w:t>у</w:t>
      </w:r>
      <w:r w:rsidRPr="00460A64">
        <w:rPr>
          <w:rFonts w:asciiTheme="minorHAnsi" w:hAnsiTheme="minorHAnsi"/>
          <w:sz w:val="20"/>
          <w:szCs w:val="20"/>
        </w:rPr>
        <w:t xml:space="preserve"> </w:t>
      </w:r>
      <w:r w:rsidRPr="00460A64">
        <w:rPr>
          <w:rFonts w:asciiTheme="minorHAnsi" w:hAnsiTheme="minorHAnsi"/>
          <w:sz w:val="20"/>
          <w:szCs w:val="20"/>
        </w:rPr>
        <w:t>складу</w:t>
      </w:r>
      <w:r w:rsidRPr="00460A64">
        <w:rPr>
          <w:rFonts w:asciiTheme="minorHAnsi" w:hAnsiTheme="minorHAnsi"/>
          <w:sz w:val="20"/>
          <w:szCs w:val="20"/>
        </w:rPr>
        <w:t xml:space="preserve"> </w:t>
      </w:r>
      <w:r w:rsidRPr="00460A64">
        <w:rPr>
          <w:rFonts w:asciiTheme="minorHAnsi" w:hAnsiTheme="minorHAnsi"/>
          <w:sz w:val="20"/>
          <w:szCs w:val="20"/>
        </w:rPr>
        <w:t>са</w:t>
      </w:r>
      <w:r w:rsidRPr="00460A64">
        <w:rPr>
          <w:rFonts w:asciiTheme="minorHAnsi" w:hAnsiTheme="minorHAnsi"/>
          <w:sz w:val="20"/>
          <w:szCs w:val="20"/>
        </w:rPr>
        <w:t xml:space="preserve"> </w:t>
      </w:r>
      <w:r w:rsidRPr="00460A64">
        <w:rPr>
          <w:rFonts w:asciiTheme="minorHAnsi" w:hAnsiTheme="minorHAnsi"/>
          <w:sz w:val="20"/>
          <w:szCs w:val="20"/>
        </w:rPr>
        <w:t>концептима</w:t>
      </w:r>
      <w:r w:rsidRPr="00460A64">
        <w:rPr>
          <w:rFonts w:asciiTheme="minorHAnsi" w:hAnsiTheme="minorHAnsi"/>
          <w:sz w:val="20"/>
          <w:szCs w:val="20"/>
        </w:rPr>
        <w:t xml:space="preserve"> </w:t>
      </w:r>
      <w:r w:rsidRPr="00460A64">
        <w:rPr>
          <w:rFonts w:asciiTheme="minorHAnsi" w:hAnsiTheme="minorHAnsi"/>
          <w:sz w:val="20"/>
          <w:szCs w:val="20"/>
        </w:rPr>
        <w:t>одрживог</w:t>
      </w:r>
      <w:r w:rsidRPr="00460A64">
        <w:rPr>
          <w:rFonts w:asciiTheme="minorHAnsi" w:hAnsiTheme="minorHAnsi"/>
          <w:sz w:val="20"/>
          <w:szCs w:val="20"/>
        </w:rPr>
        <w:t xml:space="preserve"> </w:t>
      </w:r>
      <w:r w:rsidRPr="00460A64">
        <w:rPr>
          <w:rFonts w:asciiTheme="minorHAnsi" w:hAnsiTheme="minorHAnsi"/>
          <w:sz w:val="20"/>
          <w:szCs w:val="20"/>
        </w:rPr>
        <w:t>развоја</w:t>
      </w:r>
      <w:r w:rsidRPr="00460A64">
        <w:rPr>
          <w:rFonts w:asciiTheme="minorHAnsi" w:hAnsiTheme="minorHAnsi"/>
          <w:sz w:val="20"/>
          <w:szCs w:val="20"/>
        </w:rPr>
        <w:t xml:space="preserve"> </w:t>
      </w:r>
      <w:r w:rsidRPr="00460A64">
        <w:rPr>
          <w:rFonts w:asciiTheme="minorHAnsi" w:hAnsiTheme="minorHAnsi"/>
          <w:sz w:val="20"/>
          <w:szCs w:val="20"/>
        </w:rPr>
        <w:t>у</w:t>
      </w:r>
      <w:r w:rsidRPr="00460A64">
        <w:rPr>
          <w:rFonts w:asciiTheme="minorHAnsi" w:hAnsiTheme="minorHAnsi"/>
          <w:sz w:val="20"/>
          <w:szCs w:val="20"/>
        </w:rPr>
        <w:t xml:space="preserve"> </w:t>
      </w:r>
      <w:r w:rsidRPr="00460A64">
        <w:rPr>
          <w:rFonts w:asciiTheme="minorHAnsi" w:hAnsiTheme="minorHAnsi"/>
          <w:sz w:val="20"/>
          <w:szCs w:val="20"/>
        </w:rPr>
        <w:t>областима</w:t>
      </w:r>
      <w:r w:rsidRPr="00460A64">
        <w:rPr>
          <w:rFonts w:asciiTheme="minorHAnsi" w:hAnsiTheme="minorHAnsi"/>
          <w:sz w:val="20"/>
          <w:szCs w:val="20"/>
        </w:rPr>
        <w:t xml:space="preserve"> </w:t>
      </w:r>
      <w:r w:rsidRPr="00460A64">
        <w:rPr>
          <w:rFonts w:asciiTheme="minorHAnsi" w:hAnsiTheme="minorHAnsi"/>
          <w:sz w:val="20"/>
          <w:szCs w:val="20"/>
        </w:rPr>
        <w:t>животне</w:t>
      </w:r>
      <w:r w:rsidRPr="00460A64">
        <w:rPr>
          <w:rFonts w:asciiTheme="minorHAnsi" w:hAnsiTheme="minorHAnsi"/>
          <w:sz w:val="20"/>
          <w:szCs w:val="20"/>
        </w:rPr>
        <w:t xml:space="preserve"> </w:t>
      </w:r>
      <w:r w:rsidRPr="00460A64">
        <w:rPr>
          <w:rFonts w:asciiTheme="minorHAnsi" w:hAnsiTheme="minorHAnsi"/>
          <w:sz w:val="20"/>
          <w:szCs w:val="20"/>
        </w:rPr>
        <w:t>средине</w:t>
      </w:r>
      <w:r w:rsidRPr="00460A64">
        <w:rPr>
          <w:rFonts w:asciiTheme="minorHAnsi" w:hAnsiTheme="minorHAnsi"/>
          <w:sz w:val="20"/>
          <w:szCs w:val="20"/>
        </w:rPr>
        <w:t xml:space="preserve">, </w:t>
      </w:r>
      <w:r w:rsidRPr="00460A64">
        <w:rPr>
          <w:rFonts w:asciiTheme="minorHAnsi" w:hAnsiTheme="minorHAnsi"/>
          <w:sz w:val="20"/>
          <w:szCs w:val="20"/>
        </w:rPr>
        <w:t>друштвене</w:t>
      </w:r>
      <w:r w:rsidRPr="00460A64">
        <w:rPr>
          <w:rFonts w:asciiTheme="minorHAnsi" w:hAnsiTheme="minorHAnsi"/>
          <w:sz w:val="20"/>
          <w:szCs w:val="20"/>
        </w:rPr>
        <w:t xml:space="preserve"> </w:t>
      </w:r>
      <w:r w:rsidRPr="00460A64">
        <w:rPr>
          <w:rFonts w:asciiTheme="minorHAnsi" w:hAnsiTheme="minorHAnsi"/>
          <w:sz w:val="20"/>
          <w:szCs w:val="20"/>
        </w:rPr>
        <w:t>одговорности</w:t>
      </w:r>
      <w:r w:rsidRPr="00460A64">
        <w:rPr>
          <w:rFonts w:asciiTheme="minorHAnsi" w:hAnsiTheme="minorHAnsi"/>
          <w:sz w:val="20"/>
          <w:szCs w:val="20"/>
        </w:rPr>
        <w:t xml:space="preserve"> </w:t>
      </w:r>
      <w:r w:rsidRPr="00460A64">
        <w:rPr>
          <w:rFonts w:asciiTheme="minorHAnsi" w:hAnsiTheme="minorHAnsi"/>
          <w:sz w:val="20"/>
          <w:szCs w:val="20"/>
        </w:rPr>
        <w:t>и</w:t>
      </w:r>
      <w:r w:rsidRPr="00460A64">
        <w:rPr>
          <w:rFonts w:asciiTheme="minorHAnsi" w:hAnsiTheme="minorHAnsi"/>
          <w:sz w:val="20"/>
          <w:szCs w:val="20"/>
        </w:rPr>
        <w:t xml:space="preserve"> </w:t>
      </w:r>
      <w:r w:rsidRPr="00460A64">
        <w:rPr>
          <w:rFonts w:asciiTheme="minorHAnsi" w:hAnsiTheme="minorHAnsi"/>
          <w:sz w:val="20"/>
          <w:szCs w:val="20"/>
        </w:rPr>
        <w:t>корпоративног</w:t>
      </w:r>
      <w:r w:rsidRPr="00460A64">
        <w:rPr>
          <w:rFonts w:asciiTheme="minorHAnsi" w:hAnsiTheme="minorHAnsi"/>
          <w:sz w:val="20"/>
          <w:szCs w:val="20"/>
        </w:rPr>
        <w:t xml:space="preserve"> </w:t>
      </w:r>
      <w:r w:rsidRPr="00460A64">
        <w:rPr>
          <w:rFonts w:asciiTheme="minorHAnsi" w:hAnsiTheme="minorHAnsi"/>
          <w:sz w:val="20"/>
          <w:szCs w:val="20"/>
        </w:rPr>
        <w:t>управљања</w:t>
      </w:r>
      <w:r w:rsidRPr="00460A64">
        <w:rPr>
          <w:rFonts w:asciiTheme="minorHAnsi" w:hAnsiTheme="minorHAnsi"/>
          <w:sz w:val="20"/>
          <w:szCs w:val="20"/>
        </w:rPr>
        <w:t>.</w:t>
      </w:r>
      <w:r w:rsidRPr="00460A64">
        <w:rPr>
          <w:rFonts w:asciiTheme="minorHAnsi" w:hAnsiTheme="minorHAnsi"/>
          <w:sz w:val="20"/>
          <w:szCs w:val="20"/>
        </w:rPr>
        <w:t xml:space="preserve"> </w:t>
      </w:r>
      <w:r w:rsidRPr="00460A64">
        <w:rPr>
          <w:rFonts w:asciiTheme="minorHAnsi" w:hAnsiTheme="minorHAnsi"/>
          <w:sz w:val="20"/>
          <w:szCs w:val="20"/>
        </w:rPr>
        <w:t xml:space="preserve">Ова контролна листа је намењена је за проверу испуњености </w:t>
      </w:r>
      <w:r w:rsidRPr="00460A64">
        <w:rPr>
          <w:rFonts w:asciiTheme="minorHAnsi" w:hAnsiTheme="minorHAnsi"/>
          <w:sz w:val="20"/>
          <w:szCs w:val="20"/>
        </w:rPr>
        <w:t>ових стандарда и</w:t>
      </w:r>
      <w:r w:rsidRPr="00460A64">
        <w:rPr>
          <w:rFonts w:asciiTheme="minorHAnsi" w:hAnsiTheme="minorHAnsi"/>
          <w:sz w:val="20"/>
          <w:szCs w:val="20"/>
        </w:rPr>
        <w:t xml:space="preserve"> критеријума за зелено финансирање.</w:t>
      </w:r>
      <w:r w:rsidRPr="00460A64">
        <w:rPr>
          <w:rFonts w:asciiTheme="minorHAnsi" w:hAnsiTheme="minorHAnsi"/>
          <w:sz w:val="20"/>
          <w:szCs w:val="20"/>
        </w:rPr>
        <w:t xml:space="preserve"> </w:t>
      </w:r>
      <w:r w:rsidRPr="00460A64">
        <w:rPr>
          <w:rFonts w:asciiTheme="minorHAnsi" w:hAnsiTheme="minorHAnsi"/>
          <w:sz w:val="20"/>
          <w:szCs w:val="20"/>
        </w:rPr>
        <w:t>У контексту зеленог финансирања, ESG критеријуми се користе као основа за доношење одлука</w:t>
      </w:r>
      <w:r w:rsidRPr="00460A64">
        <w:rPr>
          <w:rFonts w:asciiTheme="minorHAnsi" w:hAnsiTheme="minorHAnsi"/>
          <w:sz w:val="20"/>
          <w:szCs w:val="20"/>
        </w:rPr>
        <w:t>,</w:t>
      </w:r>
      <w:r w:rsidRPr="00460A64">
        <w:rPr>
          <w:rFonts w:asciiTheme="minorHAnsi" w:hAnsiTheme="minorHAnsi"/>
          <w:sz w:val="20"/>
          <w:szCs w:val="20"/>
        </w:rPr>
        <w:t xml:space="preserve"> коме дати подстицаје, повољне кредите или грантове. Што боље једно предузеће задовољава ове критеријуме, то му је већа шанса да добије подршку.</w:t>
      </w:r>
    </w:p>
    <w:p w14:paraId="0BCA4818" w14:textId="77777777" w:rsidR="00761F92" w:rsidRPr="00460A64" w:rsidRDefault="00761F92" w:rsidP="009C67B3">
      <w:pPr>
        <w:jc w:val="both"/>
        <w:rPr>
          <w:rFonts w:asciiTheme="minorHAnsi" w:hAnsiTheme="minorHAnsi"/>
          <w:sz w:val="10"/>
          <w:szCs w:val="10"/>
        </w:rPr>
      </w:pPr>
    </w:p>
    <w:tbl>
      <w:tblPr>
        <w:tblStyle w:val="TableGrid"/>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675"/>
        <w:gridCol w:w="9204"/>
      </w:tblGrid>
      <w:tr w:rsidR="00761F92" w:rsidRPr="00460A64" w14:paraId="54E339E8" w14:textId="77777777" w:rsidTr="00FB48B3">
        <w:trPr>
          <w:trHeight w:val="345"/>
          <w:tblHeader/>
        </w:trPr>
        <w:tc>
          <w:tcPr>
            <w:tcW w:w="675" w:type="dxa"/>
            <w:tcBorders>
              <w:top w:val="single" w:sz="4" w:space="0" w:color="009900"/>
              <w:left w:val="single" w:sz="4" w:space="0" w:color="009900"/>
              <w:bottom w:val="single" w:sz="4" w:space="0" w:color="009900"/>
              <w:right w:val="single" w:sz="4" w:space="0" w:color="009900"/>
            </w:tcBorders>
            <w:shd w:val="clear" w:color="auto" w:fill="DBE5F1" w:themeFill="accent1" w:themeFillTint="33"/>
            <w:vAlign w:val="center"/>
          </w:tcPr>
          <w:p w14:paraId="636CA410" w14:textId="4AB4388E" w:rsidR="00761F92" w:rsidRPr="00460A64" w:rsidRDefault="00761F92" w:rsidP="00114269">
            <w:pPr>
              <w:jc w:val="center"/>
              <w:rPr>
                <w:rFonts w:asciiTheme="minorHAnsi" w:hAnsiTheme="minorHAnsi"/>
                <w:b/>
                <w:bCs/>
                <w:sz w:val="20"/>
                <w:szCs w:val="20"/>
              </w:rPr>
            </w:pPr>
            <w:r w:rsidRPr="00460A64">
              <w:rPr>
                <w:rFonts w:asciiTheme="minorHAnsi" w:hAnsiTheme="minorHAnsi"/>
                <w:b/>
                <w:bCs/>
                <w:sz w:val="20"/>
                <w:szCs w:val="20"/>
              </w:rPr>
              <w:t>№</w:t>
            </w:r>
          </w:p>
        </w:tc>
        <w:tc>
          <w:tcPr>
            <w:tcW w:w="9204" w:type="dxa"/>
            <w:tcBorders>
              <w:top w:val="single" w:sz="4" w:space="0" w:color="009900"/>
              <w:left w:val="single" w:sz="4" w:space="0" w:color="009900"/>
              <w:bottom w:val="single" w:sz="4" w:space="0" w:color="009900"/>
              <w:right w:val="single" w:sz="4" w:space="0" w:color="009900"/>
            </w:tcBorders>
            <w:shd w:val="clear" w:color="auto" w:fill="DBE5F1" w:themeFill="accent1" w:themeFillTint="33"/>
            <w:vAlign w:val="center"/>
          </w:tcPr>
          <w:p w14:paraId="59DED6CC" w14:textId="575D84C1" w:rsidR="00761F92" w:rsidRPr="00460A64" w:rsidRDefault="00761F92" w:rsidP="00FB48B3">
            <w:pPr>
              <w:jc w:val="center"/>
              <w:rPr>
                <w:rFonts w:asciiTheme="minorHAnsi" w:hAnsiTheme="minorHAnsi"/>
                <w:b/>
                <w:bCs/>
                <w:sz w:val="20"/>
                <w:szCs w:val="20"/>
              </w:rPr>
            </w:pPr>
            <w:r w:rsidRPr="00460A64">
              <w:rPr>
                <w:rFonts w:asciiTheme="minorHAnsi" w:hAnsiTheme="minorHAnsi"/>
                <w:b/>
                <w:bCs/>
                <w:sz w:val="20"/>
                <w:szCs w:val="20"/>
              </w:rPr>
              <w:t>Контролно питање</w:t>
            </w:r>
          </w:p>
        </w:tc>
      </w:tr>
      <w:tr w:rsidR="00761F92" w:rsidRPr="00460A64" w14:paraId="3D6C3D49" w14:textId="77777777" w:rsidTr="00FB48B3">
        <w:trPr>
          <w:trHeight w:val="345"/>
        </w:trPr>
        <w:tc>
          <w:tcPr>
            <w:tcW w:w="675"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668F189" w14:textId="567A5389" w:rsidR="00761F92" w:rsidRPr="00460A64" w:rsidRDefault="00761F92" w:rsidP="00114269">
            <w:pPr>
              <w:jc w:val="center"/>
              <w:rPr>
                <w:rFonts w:asciiTheme="minorHAnsi" w:hAnsiTheme="minorHAnsi"/>
                <w:b/>
                <w:bCs/>
                <w:sz w:val="20"/>
                <w:szCs w:val="20"/>
                <w:lang w:val="en-US"/>
              </w:rPr>
            </w:pPr>
            <w:r w:rsidRPr="00460A64">
              <w:rPr>
                <w:rFonts w:asciiTheme="minorHAnsi" w:hAnsiTheme="minorHAnsi"/>
                <w:b/>
                <w:bCs/>
                <w:sz w:val="20"/>
                <w:szCs w:val="20"/>
                <w:lang w:val="en-US"/>
              </w:rPr>
              <w:t>I</w:t>
            </w:r>
          </w:p>
        </w:tc>
        <w:tc>
          <w:tcPr>
            <w:tcW w:w="920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3D7728A" w14:textId="77777777" w:rsidR="00FB48B3" w:rsidRPr="00460A64" w:rsidRDefault="00761F92" w:rsidP="00761F92">
            <w:pPr>
              <w:rPr>
                <w:rFonts w:asciiTheme="minorHAnsi" w:hAnsiTheme="minorHAnsi"/>
                <w:b/>
                <w:bCs/>
                <w:sz w:val="20"/>
                <w:szCs w:val="20"/>
              </w:rPr>
            </w:pPr>
            <w:r w:rsidRPr="00460A64">
              <w:rPr>
                <w:rFonts w:asciiTheme="minorHAnsi" w:hAnsiTheme="minorHAnsi"/>
                <w:b/>
                <w:bCs/>
                <w:sz w:val="20"/>
                <w:szCs w:val="20"/>
              </w:rPr>
              <w:t xml:space="preserve">Еколошки критеријуми (E – </w:t>
            </w:r>
            <w:proofErr w:type="spellStart"/>
            <w:r w:rsidRPr="00460A64">
              <w:rPr>
                <w:rFonts w:asciiTheme="minorHAnsi" w:hAnsiTheme="minorHAnsi"/>
                <w:b/>
                <w:bCs/>
                <w:sz w:val="20"/>
                <w:szCs w:val="20"/>
              </w:rPr>
              <w:t>Environmental</w:t>
            </w:r>
            <w:proofErr w:type="spellEnd"/>
            <w:r w:rsidRPr="00460A64">
              <w:rPr>
                <w:rFonts w:asciiTheme="minorHAnsi" w:hAnsiTheme="minorHAnsi"/>
                <w:b/>
                <w:bCs/>
                <w:sz w:val="20"/>
                <w:szCs w:val="20"/>
              </w:rPr>
              <w:t xml:space="preserve">) </w:t>
            </w:r>
          </w:p>
          <w:p w14:paraId="27B748B0" w14:textId="28F9D7C5" w:rsidR="00761F92" w:rsidRPr="00460A64" w:rsidRDefault="00761F92" w:rsidP="00761F92">
            <w:pPr>
              <w:rPr>
                <w:rFonts w:asciiTheme="minorHAnsi" w:hAnsiTheme="minorHAnsi"/>
                <w:b/>
                <w:bCs/>
                <w:sz w:val="20"/>
                <w:szCs w:val="20"/>
              </w:rPr>
            </w:pPr>
            <w:r w:rsidRPr="00460A64">
              <w:rPr>
                <w:rFonts w:asciiTheme="minorHAnsi" w:hAnsiTheme="minorHAnsi"/>
                <w:b/>
                <w:bCs/>
                <w:sz w:val="20"/>
                <w:szCs w:val="20"/>
              </w:rPr>
              <w:t>Оцена утицаја предузећа на животну средину</w:t>
            </w:r>
          </w:p>
        </w:tc>
      </w:tr>
      <w:tr w:rsidR="00761F92" w:rsidRPr="00460A64" w14:paraId="0EAA7DEA" w14:textId="77777777" w:rsidTr="00FB48B3">
        <w:trPr>
          <w:trHeight w:val="345"/>
        </w:trPr>
        <w:tc>
          <w:tcPr>
            <w:tcW w:w="675" w:type="dxa"/>
            <w:tcBorders>
              <w:top w:val="single" w:sz="4" w:space="0" w:color="009900"/>
            </w:tcBorders>
            <w:shd w:val="clear" w:color="auto" w:fill="auto"/>
            <w:vAlign w:val="center"/>
          </w:tcPr>
          <w:p w14:paraId="3B0CD95A" w14:textId="59BD939F" w:rsidR="00761F92" w:rsidRPr="00460A64" w:rsidRDefault="00761F92" w:rsidP="00761F92">
            <w:pPr>
              <w:jc w:val="center"/>
              <w:rPr>
                <w:rFonts w:asciiTheme="minorHAnsi" w:hAnsiTheme="minorHAnsi"/>
                <w:b/>
                <w:bCs/>
                <w:sz w:val="20"/>
                <w:szCs w:val="20"/>
              </w:rPr>
            </w:pPr>
            <w:r w:rsidRPr="00460A64">
              <w:rPr>
                <w:rFonts w:asciiTheme="minorHAnsi" w:hAnsiTheme="minorHAnsi"/>
                <w:sz w:val="20"/>
                <w:szCs w:val="20"/>
              </w:rPr>
              <w:t>1</w:t>
            </w:r>
          </w:p>
        </w:tc>
        <w:tc>
          <w:tcPr>
            <w:tcW w:w="9204" w:type="dxa"/>
            <w:tcBorders>
              <w:top w:val="single" w:sz="4" w:space="0" w:color="009900"/>
            </w:tcBorders>
            <w:shd w:val="clear" w:color="auto" w:fill="auto"/>
          </w:tcPr>
          <w:p w14:paraId="4B90D790" w14:textId="28B8AB21" w:rsidR="00761F92" w:rsidRPr="00460A64" w:rsidRDefault="00761F92" w:rsidP="00761F92">
            <w:pPr>
              <w:jc w:val="both"/>
              <w:rPr>
                <w:rFonts w:asciiTheme="minorHAnsi" w:hAnsiTheme="minorHAnsi"/>
                <w:b/>
                <w:bCs/>
                <w:sz w:val="20"/>
                <w:szCs w:val="20"/>
              </w:rPr>
            </w:pPr>
            <w:r w:rsidRPr="00460A64">
              <w:rPr>
                <w:rFonts w:asciiTheme="minorHAnsi" w:hAnsiTheme="minorHAnsi"/>
                <w:sz w:val="20"/>
                <w:szCs w:val="20"/>
              </w:rPr>
              <w:t>Да ли имамо мере за смањење потрошње енергије?</w:t>
            </w:r>
          </w:p>
        </w:tc>
      </w:tr>
      <w:tr w:rsidR="00761F92" w:rsidRPr="00460A64" w14:paraId="5ADBCB2D" w14:textId="77777777" w:rsidTr="006C19DF">
        <w:trPr>
          <w:trHeight w:val="345"/>
        </w:trPr>
        <w:tc>
          <w:tcPr>
            <w:tcW w:w="675" w:type="dxa"/>
            <w:tcBorders>
              <w:top w:val="single" w:sz="4" w:space="0" w:color="009900"/>
            </w:tcBorders>
            <w:shd w:val="clear" w:color="auto" w:fill="auto"/>
            <w:vAlign w:val="center"/>
          </w:tcPr>
          <w:p w14:paraId="622D156E" w14:textId="520C8BCD" w:rsidR="00761F92" w:rsidRPr="00460A64" w:rsidRDefault="00761F92" w:rsidP="00761F92">
            <w:pPr>
              <w:jc w:val="center"/>
              <w:rPr>
                <w:rFonts w:asciiTheme="minorHAnsi" w:hAnsiTheme="minorHAnsi"/>
                <w:sz w:val="20"/>
                <w:szCs w:val="20"/>
                <w:lang w:val="en-US"/>
              </w:rPr>
            </w:pPr>
            <w:r w:rsidRPr="00460A64">
              <w:rPr>
                <w:rFonts w:asciiTheme="minorHAnsi" w:hAnsiTheme="minorHAnsi"/>
                <w:sz w:val="20"/>
                <w:szCs w:val="20"/>
                <w:lang w:val="en-US"/>
              </w:rPr>
              <w:t>2</w:t>
            </w:r>
          </w:p>
        </w:tc>
        <w:tc>
          <w:tcPr>
            <w:tcW w:w="9204" w:type="dxa"/>
            <w:tcBorders>
              <w:top w:val="single" w:sz="4" w:space="0" w:color="009900"/>
            </w:tcBorders>
            <w:shd w:val="clear" w:color="auto" w:fill="auto"/>
          </w:tcPr>
          <w:p w14:paraId="769C0795" w14:textId="3D0E547D" w:rsidR="00761F92" w:rsidRPr="00460A64" w:rsidRDefault="00761F92" w:rsidP="00761F92">
            <w:pPr>
              <w:jc w:val="both"/>
              <w:rPr>
                <w:rFonts w:asciiTheme="minorHAnsi" w:hAnsiTheme="minorHAnsi"/>
                <w:sz w:val="20"/>
                <w:szCs w:val="20"/>
              </w:rPr>
            </w:pPr>
            <w:r w:rsidRPr="00460A64">
              <w:rPr>
                <w:rFonts w:asciiTheme="minorHAnsi" w:hAnsiTheme="minorHAnsi"/>
                <w:sz w:val="20"/>
                <w:szCs w:val="20"/>
              </w:rPr>
              <w:t>Користимо ли обновљиве изворе енергије (нпр. соларни панели)?</w:t>
            </w:r>
          </w:p>
        </w:tc>
      </w:tr>
      <w:tr w:rsidR="00761F92" w:rsidRPr="00460A64" w14:paraId="2FE883D0" w14:textId="77777777" w:rsidTr="006C19DF">
        <w:trPr>
          <w:trHeight w:val="345"/>
        </w:trPr>
        <w:tc>
          <w:tcPr>
            <w:tcW w:w="675" w:type="dxa"/>
            <w:tcBorders>
              <w:top w:val="single" w:sz="4" w:space="0" w:color="009900"/>
            </w:tcBorders>
            <w:shd w:val="clear" w:color="auto" w:fill="auto"/>
            <w:vAlign w:val="center"/>
          </w:tcPr>
          <w:p w14:paraId="6167283D" w14:textId="465C089F" w:rsidR="00761F92" w:rsidRPr="00460A64" w:rsidRDefault="00761F92" w:rsidP="00761F92">
            <w:pPr>
              <w:jc w:val="center"/>
              <w:rPr>
                <w:rFonts w:asciiTheme="minorHAnsi" w:hAnsiTheme="minorHAnsi"/>
                <w:sz w:val="20"/>
                <w:szCs w:val="20"/>
                <w:lang w:val="en-US"/>
              </w:rPr>
            </w:pPr>
            <w:r w:rsidRPr="00460A64">
              <w:rPr>
                <w:rFonts w:asciiTheme="minorHAnsi" w:hAnsiTheme="minorHAnsi"/>
                <w:sz w:val="20"/>
                <w:szCs w:val="20"/>
                <w:lang w:val="en-US"/>
              </w:rPr>
              <w:t>3</w:t>
            </w:r>
          </w:p>
        </w:tc>
        <w:tc>
          <w:tcPr>
            <w:tcW w:w="9204" w:type="dxa"/>
            <w:tcBorders>
              <w:top w:val="single" w:sz="4" w:space="0" w:color="009900"/>
            </w:tcBorders>
            <w:shd w:val="clear" w:color="auto" w:fill="auto"/>
          </w:tcPr>
          <w:p w14:paraId="4D7F839A" w14:textId="06158660" w:rsidR="00761F92" w:rsidRPr="00460A64" w:rsidRDefault="00761F92" w:rsidP="00761F92">
            <w:pPr>
              <w:jc w:val="both"/>
              <w:rPr>
                <w:rFonts w:asciiTheme="minorHAnsi" w:hAnsiTheme="minorHAnsi"/>
                <w:sz w:val="20"/>
                <w:szCs w:val="20"/>
              </w:rPr>
            </w:pPr>
            <w:r w:rsidRPr="00460A64">
              <w:rPr>
                <w:rFonts w:asciiTheme="minorHAnsi" w:hAnsiTheme="minorHAnsi"/>
                <w:sz w:val="20"/>
                <w:szCs w:val="20"/>
              </w:rPr>
              <w:t>Да ли прати(</w:t>
            </w:r>
            <w:proofErr w:type="spellStart"/>
            <w:r w:rsidRPr="00460A64">
              <w:rPr>
                <w:rFonts w:asciiTheme="minorHAnsi" w:hAnsiTheme="minorHAnsi"/>
                <w:sz w:val="20"/>
                <w:szCs w:val="20"/>
              </w:rPr>
              <w:t>мо</w:t>
            </w:r>
            <w:proofErr w:type="spellEnd"/>
            <w:r w:rsidRPr="00460A64">
              <w:rPr>
                <w:rFonts w:asciiTheme="minorHAnsi" w:hAnsiTheme="minorHAnsi"/>
                <w:sz w:val="20"/>
                <w:szCs w:val="20"/>
              </w:rPr>
              <w:t>) потрошњу воде, гаса и струје?</w:t>
            </w:r>
          </w:p>
        </w:tc>
      </w:tr>
      <w:tr w:rsidR="00761F92" w:rsidRPr="00460A64" w14:paraId="313D062A" w14:textId="77777777" w:rsidTr="006C19DF">
        <w:trPr>
          <w:trHeight w:val="345"/>
        </w:trPr>
        <w:tc>
          <w:tcPr>
            <w:tcW w:w="675" w:type="dxa"/>
            <w:tcBorders>
              <w:top w:val="single" w:sz="4" w:space="0" w:color="009900"/>
            </w:tcBorders>
            <w:shd w:val="clear" w:color="auto" w:fill="auto"/>
            <w:vAlign w:val="center"/>
          </w:tcPr>
          <w:p w14:paraId="4A0AA600" w14:textId="53C38ABC" w:rsidR="00761F92" w:rsidRPr="00460A64" w:rsidRDefault="00761F92" w:rsidP="00761F92">
            <w:pPr>
              <w:jc w:val="center"/>
              <w:rPr>
                <w:rFonts w:asciiTheme="minorHAnsi" w:hAnsiTheme="minorHAnsi"/>
                <w:sz w:val="20"/>
                <w:szCs w:val="20"/>
                <w:lang w:val="en-US"/>
              </w:rPr>
            </w:pPr>
            <w:r w:rsidRPr="00460A64">
              <w:rPr>
                <w:rFonts w:asciiTheme="minorHAnsi" w:hAnsiTheme="minorHAnsi"/>
                <w:sz w:val="20"/>
                <w:szCs w:val="20"/>
                <w:lang w:val="en-US"/>
              </w:rPr>
              <w:t>4</w:t>
            </w:r>
          </w:p>
        </w:tc>
        <w:tc>
          <w:tcPr>
            <w:tcW w:w="9204" w:type="dxa"/>
            <w:tcBorders>
              <w:top w:val="single" w:sz="4" w:space="0" w:color="009900"/>
            </w:tcBorders>
            <w:shd w:val="clear" w:color="auto" w:fill="auto"/>
          </w:tcPr>
          <w:p w14:paraId="158F304F" w14:textId="0D224D55" w:rsidR="00761F92" w:rsidRPr="00460A64" w:rsidRDefault="00761F92" w:rsidP="00761F92">
            <w:pPr>
              <w:jc w:val="both"/>
              <w:rPr>
                <w:rFonts w:asciiTheme="minorHAnsi" w:hAnsiTheme="minorHAnsi"/>
                <w:sz w:val="20"/>
                <w:szCs w:val="20"/>
              </w:rPr>
            </w:pPr>
            <w:r w:rsidRPr="00460A64">
              <w:rPr>
                <w:rFonts w:asciiTheme="minorHAnsi" w:hAnsiTheme="minorHAnsi"/>
                <w:sz w:val="20"/>
                <w:szCs w:val="20"/>
              </w:rPr>
              <w:t>Имамо ли план за управљање отпадом и рециклажу?</w:t>
            </w:r>
          </w:p>
        </w:tc>
      </w:tr>
      <w:tr w:rsidR="00761F92" w:rsidRPr="00460A64" w14:paraId="48651F5A" w14:textId="77777777" w:rsidTr="00FB48B3">
        <w:trPr>
          <w:trHeight w:val="345"/>
        </w:trPr>
        <w:tc>
          <w:tcPr>
            <w:tcW w:w="675" w:type="dxa"/>
            <w:tcBorders>
              <w:top w:val="single" w:sz="4" w:space="0" w:color="009900"/>
              <w:bottom w:val="single" w:sz="4" w:space="0" w:color="009900"/>
            </w:tcBorders>
            <w:shd w:val="clear" w:color="auto" w:fill="auto"/>
            <w:vAlign w:val="center"/>
          </w:tcPr>
          <w:p w14:paraId="146B437A" w14:textId="0FAE395F" w:rsidR="00761F92" w:rsidRPr="00460A64" w:rsidRDefault="00761F92" w:rsidP="00761F92">
            <w:pPr>
              <w:jc w:val="center"/>
              <w:rPr>
                <w:rFonts w:asciiTheme="minorHAnsi" w:hAnsiTheme="minorHAnsi"/>
                <w:sz w:val="20"/>
                <w:szCs w:val="20"/>
                <w:lang w:val="en-US"/>
              </w:rPr>
            </w:pPr>
            <w:r w:rsidRPr="00460A64">
              <w:rPr>
                <w:rFonts w:asciiTheme="minorHAnsi" w:hAnsiTheme="minorHAnsi"/>
                <w:sz w:val="20"/>
                <w:szCs w:val="20"/>
                <w:lang w:val="en-US"/>
              </w:rPr>
              <w:t>5</w:t>
            </w:r>
          </w:p>
        </w:tc>
        <w:tc>
          <w:tcPr>
            <w:tcW w:w="9204" w:type="dxa"/>
            <w:tcBorders>
              <w:top w:val="single" w:sz="4" w:space="0" w:color="009900"/>
              <w:bottom w:val="single" w:sz="4" w:space="0" w:color="009900"/>
            </w:tcBorders>
            <w:shd w:val="clear" w:color="auto" w:fill="auto"/>
          </w:tcPr>
          <w:p w14:paraId="72086DB1" w14:textId="6A70A9DE" w:rsidR="00761F92" w:rsidRPr="00460A64" w:rsidRDefault="00761F92" w:rsidP="00761F92">
            <w:pPr>
              <w:jc w:val="both"/>
              <w:rPr>
                <w:rFonts w:asciiTheme="minorHAnsi" w:hAnsiTheme="minorHAnsi"/>
                <w:sz w:val="20"/>
                <w:szCs w:val="20"/>
              </w:rPr>
            </w:pPr>
            <w:r w:rsidRPr="00460A64">
              <w:rPr>
                <w:rFonts w:asciiTheme="minorHAnsi" w:hAnsiTheme="minorHAnsi"/>
                <w:sz w:val="20"/>
                <w:szCs w:val="20"/>
              </w:rPr>
              <w:t>Да ли смо проценили свој угљенични отисак?</w:t>
            </w:r>
          </w:p>
        </w:tc>
      </w:tr>
      <w:tr w:rsidR="00761F92" w:rsidRPr="00460A64" w14:paraId="51D41855" w14:textId="77777777" w:rsidTr="00FB48B3">
        <w:trPr>
          <w:trHeight w:val="345"/>
        </w:trPr>
        <w:tc>
          <w:tcPr>
            <w:tcW w:w="675" w:type="dxa"/>
            <w:tcBorders>
              <w:top w:val="single" w:sz="4" w:space="0" w:color="009900"/>
              <w:bottom w:val="single" w:sz="4" w:space="0" w:color="009900"/>
            </w:tcBorders>
            <w:shd w:val="clear" w:color="auto" w:fill="auto"/>
            <w:vAlign w:val="center"/>
          </w:tcPr>
          <w:p w14:paraId="293A8F8E" w14:textId="29DBBAA5" w:rsidR="00761F92" w:rsidRPr="00460A64" w:rsidRDefault="00761F92" w:rsidP="00761F92">
            <w:pPr>
              <w:jc w:val="center"/>
              <w:rPr>
                <w:rFonts w:asciiTheme="minorHAnsi" w:hAnsiTheme="minorHAnsi"/>
                <w:sz w:val="20"/>
                <w:szCs w:val="20"/>
                <w:lang w:val="en-US"/>
              </w:rPr>
            </w:pPr>
            <w:r w:rsidRPr="00460A64">
              <w:rPr>
                <w:rFonts w:asciiTheme="minorHAnsi" w:hAnsiTheme="minorHAnsi"/>
                <w:sz w:val="20"/>
                <w:szCs w:val="20"/>
                <w:lang w:val="en-US"/>
              </w:rPr>
              <w:t>6</w:t>
            </w:r>
          </w:p>
        </w:tc>
        <w:tc>
          <w:tcPr>
            <w:tcW w:w="9204" w:type="dxa"/>
            <w:tcBorders>
              <w:top w:val="single" w:sz="4" w:space="0" w:color="009900"/>
              <w:bottom w:val="single" w:sz="4" w:space="0" w:color="009900"/>
            </w:tcBorders>
            <w:shd w:val="clear" w:color="auto" w:fill="auto"/>
          </w:tcPr>
          <w:p w14:paraId="46A20CDB" w14:textId="50B64880" w:rsidR="00761F92" w:rsidRPr="00460A64" w:rsidRDefault="00761F92" w:rsidP="00761F92">
            <w:pPr>
              <w:jc w:val="both"/>
              <w:rPr>
                <w:rFonts w:asciiTheme="minorHAnsi" w:hAnsiTheme="minorHAnsi"/>
                <w:sz w:val="20"/>
                <w:szCs w:val="20"/>
              </w:rPr>
            </w:pPr>
            <w:r w:rsidRPr="00460A64">
              <w:rPr>
                <w:rFonts w:asciiTheme="minorHAnsi" w:hAnsiTheme="minorHAnsi"/>
                <w:sz w:val="20"/>
                <w:szCs w:val="20"/>
              </w:rPr>
              <w:t>Користимо ли еколошки прихватљиве материјале у производњи?</w:t>
            </w:r>
          </w:p>
        </w:tc>
      </w:tr>
      <w:tr w:rsidR="00761F92" w:rsidRPr="00460A64" w14:paraId="63D1DAF8" w14:textId="77777777" w:rsidTr="00FB48B3">
        <w:trPr>
          <w:trHeight w:val="345"/>
        </w:trPr>
        <w:tc>
          <w:tcPr>
            <w:tcW w:w="675"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20AA74A" w14:textId="29DEE839" w:rsidR="00761F92" w:rsidRPr="00460A64" w:rsidRDefault="00FB48B3" w:rsidP="00761F92">
            <w:pPr>
              <w:jc w:val="center"/>
              <w:rPr>
                <w:rFonts w:asciiTheme="minorHAnsi" w:hAnsiTheme="minorHAnsi"/>
                <w:b/>
                <w:bCs/>
                <w:sz w:val="20"/>
                <w:szCs w:val="20"/>
                <w:lang w:val="en-US"/>
              </w:rPr>
            </w:pPr>
            <w:r w:rsidRPr="00460A64">
              <w:rPr>
                <w:rFonts w:asciiTheme="minorHAnsi" w:hAnsiTheme="minorHAnsi"/>
                <w:b/>
                <w:bCs/>
                <w:sz w:val="20"/>
                <w:szCs w:val="20"/>
                <w:lang w:val="en-US"/>
              </w:rPr>
              <w:t>I</w:t>
            </w:r>
          </w:p>
        </w:tc>
        <w:tc>
          <w:tcPr>
            <w:tcW w:w="9204" w:type="dxa"/>
            <w:tcBorders>
              <w:top w:val="single" w:sz="4" w:space="0" w:color="009900"/>
              <w:left w:val="single" w:sz="4" w:space="0" w:color="009900"/>
              <w:bottom w:val="single" w:sz="4" w:space="0" w:color="009900"/>
              <w:right w:val="single" w:sz="4" w:space="0" w:color="009900"/>
            </w:tcBorders>
            <w:shd w:val="clear" w:color="auto" w:fill="auto"/>
          </w:tcPr>
          <w:p w14:paraId="7A6EFA56" w14:textId="77777777" w:rsidR="00FB48B3" w:rsidRPr="00460A64" w:rsidRDefault="00FB48B3" w:rsidP="00761F92">
            <w:pPr>
              <w:jc w:val="both"/>
              <w:rPr>
                <w:rFonts w:asciiTheme="minorHAnsi" w:hAnsiTheme="minorHAnsi"/>
                <w:b/>
                <w:bCs/>
                <w:sz w:val="20"/>
                <w:szCs w:val="20"/>
              </w:rPr>
            </w:pPr>
            <w:r w:rsidRPr="00460A64">
              <w:rPr>
                <w:rFonts w:asciiTheme="minorHAnsi" w:hAnsiTheme="minorHAnsi"/>
                <w:b/>
                <w:bCs/>
                <w:sz w:val="20"/>
                <w:szCs w:val="20"/>
              </w:rPr>
              <w:t xml:space="preserve">Друштвени критеријуми (S – </w:t>
            </w:r>
            <w:proofErr w:type="spellStart"/>
            <w:r w:rsidRPr="00460A64">
              <w:rPr>
                <w:rFonts w:asciiTheme="minorHAnsi" w:hAnsiTheme="minorHAnsi"/>
                <w:b/>
                <w:bCs/>
                <w:sz w:val="20"/>
                <w:szCs w:val="20"/>
              </w:rPr>
              <w:t>Social</w:t>
            </w:r>
            <w:proofErr w:type="spellEnd"/>
            <w:r w:rsidRPr="00460A64">
              <w:rPr>
                <w:rFonts w:asciiTheme="minorHAnsi" w:hAnsiTheme="minorHAnsi"/>
                <w:b/>
                <w:bCs/>
                <w:sz w:val="20"/>
                <w:szCs w:val="20"/>
              </w:rPr>
              <w:t xml:space="preserve">) </w:t>
            </w:r>
          </w:p>
          <w:p w14:paraId="7DC0ADA0" w14:textId="20190203" w:rsidR="00761F92" w:rsidRPr="00460A64" w:rsidRDefault="00FB48B3" w:rsidP="00761F92">
            <w:pPr>
              <w:jc w:val="both"/>
              <w:rPr>
                <w:rFonts w:asciiTheme="minorHAnsi" w:hAnsiTheme="minorHAnsi"/>
                <w:b/>
                <w:bCs/>
                <w:sz w:val="20"/>
                <w:szCs w:val="20"/>
              </w:rPr>
            </w:pPr>
            <w:r w:rsidRPr="00460A64">
              <w:rPr>
                <w:rFonts w:asciiTheme="minorHAnsi" w:hAnsiTheme="minorHAnsi"/>
                <w:b/>
                <w:bCs/>
                <w:sz w:val="20"/>
                <w:szCs w:val="20"/>
              </w:rPr>
              <w:t>Оцена утицаја предузећа на људе – запослене, заједницу, добављаче и потрошаче</w:t>
            </w:r>
          </w:p>
        </w:tc>
      </w:tr>
      <w:tr w:rsidR="00FB48B3" w:rsidRPr="00460A64" w14:paraId="0EC0D07B" w14:textId="77777777" w:rsidTr="00FB48B3">
        <w:trPr>
          <w:trHeight w:val="345"/>
        </w:trPr>
        <w:tc>
          <w:tcPr>
            <w:tcW w:w="675" w:type="dxa"/>
            <w:tcBorders>
              <w:top w:val="single" w:sz="4" w:space="0" w:color="009900"/>
            </w:tcBorders>
            <w:shd w:val="clear" w:color="auto" w:fill="auto"/>
            <w:vAlign w:val="center"/>
          </w:tcPr>
          <w:p w14:paraId="10126D78" w14:textId="56D9C68A"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rPr>
              <w:t>1</w:t>
            </w:r>
          </w:p>
        </w:tc>
        <w:tc>
          <w:tcPr>
            <w:tcW w:w="9204" w:type="dxa"/>
            <w:tcBorders>
              <w:top w:val="single" w:sz="4" w:space="0" w:color="009900"/>
            </w:tcBorders>
            <w:shd w:val="clear" w:color="auto" w:fill="auto"/>
          </w:tcPr>
          <w:p w14:paraId="2DFE4599" w14:textId="2CADB6A2"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поштујемо прописе о заштити на раду и имамо сигурно радно окружење?</w:t>
            </w:r>
          </w:p>
        </w:tc>
      </w:tr>
      <w:tr w:rsidR="00FB48B3" w:rsidRPr="00460A64" w14:paraId="6B958F8F" w14:textId="77777777" w:rsidTr="006C19DF">
        <w:trPr>
          <w:trHeight w:val="345"/>
        </w:trPr>
        <w:tc>
          <w:tcPr>
            <w:tcW w:w="675" w:type="dxa"/>
            <w:tcBorders>
              <w:top w:val="single" w:sz="4" w:space="0" w:color="009900"/>
            </w:tcBorders>
            <w:shd w:val="clear" w:color="auto" w:fill="auto"/>
            <w:vAlign w:val="center"/>
          </w:tcPr>
          <w:p w14:paraId="3ECE00D1" w14:textId="7BA28B06"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2</w:t>
            </w:r>
          </w:p>
        </w:tc>
        <w:tc>
          <w:tcPr>
            <w:tcW w:w="9204" w:type="dxa"/>
            <w:tcBorders>
              <w:top w:val="single" w:sz="4" w:space="0" w:color="009900"/>
            </w:tcBorders>
            <w:shd w:val="clear" w:color="auto" w:fill="auto"/>
          </w:tcPr>
          <w:p w14:paraId="00021969" w14:textId="63B1468D"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Постоји ли равноправност у запошљавању и напредовању?</w:t>
            </w:r>
          </w:p>
        </w:tc>
      </w:tr>
      <w:tr w:rsidR="00FB48B3" w:rsidRPr="00460A64" w14:paraId="467B3CF5" w14:textId="77777777" w:rsidTr="006C19DF">
        <w:trPr>
          <w:trHeight w:val="345"/>
        </w:trPr>
        <w:tc>
          <w:tcPr>
            <w:tcW w:w="675" w:type="dxa"/>
            <w:tcBorders>
              <w:top w:val="single" w:sz="4" w:space="0" w:color="009900"/>
            </w:tcBorders>
            <w:shd w:val="clear" w:color="auto" w:fill="auto"/>
            <w:vAlign w:val="center"/>
          </w:tcPr>
          <w:p w14:paraId="5005510B" w14:textId="25BC5ECA"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3</w:t>
            </w:r>
          </w:p>
        </w:tc>
        <w:tc>
          <w:tcPr>
            <w:tcW w:w="9204" w:type="dxa"/>
            <w:tcBorders>
              <w:top w:val="single" w:sz="4" w:space="0" w:color="009900"/>
            </w:tcBorders>
            <w:shd w:val="clear" w:color="auto" w:fill="auto"/>
          </w:tcPr>
          <w:p w14:paraId="7702EE41" w14:textId="00DE5AE6"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радницима пружамо могућности за усавршавање?</w:t>
            </w:r>
          </w:p>
        </w:tc>
      </w:tr>
      <w:tr w:rsidR="00FB48B3" w:rsidRPr="00460A64" w14:paraId="5478BA54" w14:textId="77777777" w:rsidTr="006C19DF">
        <w:trPr>
          <w:trHeight w:val="345"/>
        </w:trPr>
        <w:tc>
          <w:tcPr>
            <w:tcW w:w="675" w:type="dxa"/>
            <w:tcBorders>
              <w:top w:val="single" w:sz="4" w:space="0" w:color="009900"/>
            </w:tcBorders>
            <w:shd w:val="clear" w:color="auto" w:fill="auto"/>
            <w:vAlign w:val="center"/>
          </w:tcPr>
          <w:p w14:paraId="6355B229" w14:textId="468D3DBB"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4</w:t>
            </w:r>
          </w:p>
        </w:tc>
        <w:tc>
          <w:tcPr>
            <w:tcW w:w="9204" w:type="dxa"/>
            <w:tcBorders>
              <w:top w:val="single" w:sz="4" w:space="0" w:color="009900"/>
            </w:tcBorders>
            <w:shd w:val="clear" w:color="auto" w:fill="auto"/>
          </w:tcPr>
          <w:p w14:paraId="69A0AF7A" w14:textId="36910EA5"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Имамо ли механизме за пријаву неправилности или узнемиравања на раду?</w:t>
            </w:r>
          </w:p>
        </w:tc>
      </w:tr>
      <w:tr w:rsidR="00FB48B3" w:rsidRPr="00460A64" w14:paraId="63F93DCC" w14:textId="77777777" w:rsidTr="006C19DF">
        <w:trPr>
          <w:trHeight w:val="345"/>
        </w:trPr>
        <w:tc>
          <w:tcPr>
            <w:tcW w:w="675" w:type="dxa"/>
            <w:tcBorders>
              <w:top w:val="single" w:sz="4" w:space="0" w:color="009900"/>
            </w:tcBorders>
            <w:shd w:val="clear" w:color="auto" w:fill="auto"/>
            <w:vAlign w:val="center"/>
          </w:tcPr>
          <w:p w14:paraId="02BDC0B6" w14:textId="3385FA50"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5</w:t>
            </w:r>
          </w:p>
        </w:tc>
        <w:tc>
          <w:tcPr>
            <w:tcW w:w="9204" w:type="dxa"/>
            <w:tcBorders>
              <w:top w:val="single" w:sz="4" w:space="0" w:color="009900"/>
            </w:tcBorders>
            <w:shd w:val="clear" w:color="auto" w:fill="auto"/>
          </w:tcPr>
          <w:p w14:paraId="4496B060" w14:textId="6BC4B3AB"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сарађујемо са локалним заједницама или подржавамо друштвено корисне активности?</w:t>
            </w:r>
          </w:p>
        </w:tc>
      </w:tr>
      <w:tr w:rsidR="00FB48B3" w:rsidRPr="00460A64" w14:paraId="51F3DFA6" w14:textId="77777777" w:rsidTr="00FB48B3">
        <w:trPr>
          <w:trHeight w:val="345"/>
        </w:trPr>
        <w:tc>
          <w:tcPr>
            <w:tcW w:w="675" w:type="dxa"/>
            <w:tcBorders>
              <w:top w:val="single" w:sz="4" w:space="0" w:color="009900"/>
              <w:bottom w:val="single" w:sz="4" w:space="0" w:color="009900"/>
            </w:tcBorders>
            <w:shd w:val="clear" w:color="auto" w:fill="auto"/>
            <w:vAlign w:val="center"/>
          </w:tcPr>
          <w:p w14:paraId="75E36F8D" w14:textId="35E09E90"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rPr>
              <w:t>6</w:t>
            </w:r>
          </w:p>
        </w:tc>
        <w:tc>
          <w:tcPr>
            <w:tcW w:w="9204" w:type="dxa"/>
            <w:tcBorders>
              <w:top w:val="single" w:sz="4" w:space="0" w:color="009900"/>
              <w:bottom w:val="single" w:sz="4" w:space="0" w:color="009900"/>
            </w:tcBorders>
            <w:shd w:val="clear" w:color="auto" w:fill="auto"/>
          </w:tcPr>
          <w:p w14:paraId="313B7B3F" w14:textId="13D7D340"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проверавамо ли поштовање људских права код добављача?</w:t>
            </w:r>
          </w:p>
        </w:tc>
      </w:tr>
      <w:tr w:rsidR="00FB48B3" w:rsidRPr="00460A64" w14:paraId="0CFA55A9" w14:textId="77777777" w:rsidTr="00FB48B3">
        <w:trPr>
          <w:trHeight w:val="345"/>
        </w:trPr>
        <w:tc>
          <w:tcPr>
            <w:tcW w:w="675"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3984124" w14:textId="61D7AB99" w:rsidR="00FB48B3" w:rsidRPr="00460A64" w:rsidRDefault="00FB48B3" w:rsidP="00FB48B3">
            <w:pPr>
              <w:jc w:val="center"/>
              <w:rPr>
                <w:rFonts w:asciiTheme="minorHAnsi" w:hAnsiTheme="minorHAnsi"/>
                <w:b/>
                <w:bCs/>
                <w:sz w:val="20"/>
                <w:szCs w:val="20"/>
                <w:lang w:val="en-US"/>
              </w:rPr>
            </w:pPr>
            <w:r w:rsidRPr="00460A64">
              <w:rPr>
                <w:rFonts w:asciiTheme="minorHAnsi" w:hAnsiTheme="minorHAnsi"/>
                <w:b/>
                <w:bCs/>
                <w:sz w:val="20"/>
                <w:szCs w:val="20"/>
                <w:lang w:val="en-US"/>
              </w:rPr>
              <w:t>III</w:t>
            </w:r>
          </w:p>
        </w:tc>
        <w:tc>
          <w:tcPr>
            <w:tcW w:w="9204" w:type="dxa"/>
            <w:tcBorders>
              <w:top w:val="single" w:sz="4" w:space="0" w:color="009900"/>
              <w:left w:val="single" w:sz="4" w:space="0" w:color="009900"/>
              <w:bottom w:val="single" w:sz="4" w:space="0" w:color="009900"/>
              <w:right w:val="single" w:sz="4" w:space="0" w:color="009900"/>
            </w:tcBorders>
            <w:shd w:val="clear" w:color="auto" w:fill="auto"/>
          </w:tcPr>
          <w:p w14:paraId="5D0F84E0" w14:textId="77777777" w:rsidR="00FB48B3" w:rsidRPr="00460A64" w:rsidRDefault="00FB48B3" w:rsidP="00FB48B3">
            <w:pPr>
              <w:jc w:val="both"/>
              <w:rPr>
                <w:rFonts w:asciiTheme="minorHAnsi" w:hAnsiTheme="minorHAnsi"/>
                <w:b/>
                <w:bCs/>
                <w:sz w:val="20"/>
                <w:szCs w:val="20"/>
              </w:rPr>
            </w:pPr>
            <w:r w:rsidRPr="00460A64">
              <w:rPr>
                <w:rFonts w:asciiTheme="minorHAnsi" w:hAnsiTheme="minorHAnsi"/>
                <w:b/>
                <w:bCs/>
                <w:sz w:val="20"/>
                <w:szCs w:val="20"/>
              </w:rPr>
              <w:t xml:space="preserve">Критеријуми управљања (G – </w:t>
            </w:r>
            <w:proofErr w:type="spellStart"/>
            <w:r w:rsidRPr="00460A64">
              <w:rPr>
                <w:rFonts w:asciiTheme="minorHAnsi" w:hAnsiTheme="minorHAnsi"/>
                <w:b/>
                <w:bCs/>
                <w:sz w:val="20"/>
                <w:szCs w:val="20"/>
              </w:rPr>
              <w:t>Governance</w:t>
            </w:r>
            <w:proofErr w:type="spellEnd"/>
            <w:r w:rsidRPr="00460A64">
              <w:rPr>
                <w:rFonts w:asciiTheme="minorHAnsi" w:hAnsiTheme="minorHAnsi"/>
                <w:b/>
                <w:bCs/>
                <w:sz w:val="20"/>
                <w:szCs w:val="20"/>
              </w:rPr>
              <w:t xml:space="preserve">) </w:t>
            </w:r>
          </w:p>
          <w:p w14:paraId="7307CAC1" w14:textId="322D26B0" w:rsidR="00FB48B3" w:rsidRPr="00460A64" w:rsidRDefault="00FB48B3" w:rsidP="00FB48B3">
            <w:pPr>
              <w:jc w:val="both"/>
              <w:rPr>
                <w:rFonts w:asciiTheme="minorHAnsi" w:hAnsiTheme="minorHAnsi"/>
                <w:b/>
                <w:bCs/>
                <w:sz w:val="20"/>
                <w:szCs w:val="20"/>
              </w:rPr>
            </w:pPr>
            <w:r w:rsidRPr="00460A64">
              <w:rPr>
                <w:rFonts w:asciiTheme="minorHAnsi" w:hAnsiTheme="minorHAnsi"/>
                <w:b/>
                <w:bCs/>
                <w:sz w:val="20"/>
                <w:szCs w:val="20"/>
              </w:rPr>
              <w:t xml:space="preserve">Односи се на то како је </w:t>
            </w:r>
            <w:r w:rsidRPr="00460A64">
              <w:rPr>
                <w:rFonts w:asciiTheme="minorHAnsi" w:hAnsiTheme="minorHAnsi"/>
                <w:b/>
                <w:bCs/>
                <w:sz w:val="20"/>
                <w:szCs w:val="20"/>
              </w:rPr>
              <w:t>предузеће</w:t>
            </w:r>
            <w:r w:rsidRPr="00460A64">
              <w:rPr>
                <w:rFonts w:asciiTheme="minorHAnsi" w:hAnsiTheme="minorHAnsi"/>
                <w:b/>
                <w:bCs/>
                <w:sz w:val="20"/>
                <w:szCs w:val="20"/>
              </w:rPr>
              <w:t xml:space="preserve"> организован</w:t>
            </w:r>
            <w:r w:rsidRPr="00460A64">
              <w:rPr>
                <w:rFonts w:asciiTheme="minorHAnsi" w:hAnsiTheme="minorHAnsi"/>
                <w:b/>
                <w:bCs/>
                <w:sz w:val="20"/>
                <w:szCs w:val="20"/>
              </w:rPr>
              <w:t>о</w:t>
            </w:r>
            <w:r w:rsidRPr="00460A64">
              <w:rPr>
                <w:rFonts w:asciiTheme="minorHAnsi" w:hAnsiTheme="minorHAnsi"/>
                <w:b/>
                <w:bCs/>
                <w:sz w:val="20"/>
                <w:szCs w:val="20"/>
              </w:rPr>
              <w:t xml:space="preserve"> и какви су јој управљачки капацитети</w:t>
            </w:r>
          </w:p>
        </w:tc>
      </w:tr>
      <w:tr w:rsidR="00FB48B3" w:rsidRPr="00460A64" w14:paraId="72535032" w14:textId="77777777" w:rsidTr="00FB48B3">
        <w:trPr>
          <w:trHeight w:val="345"/>
        </w:trPr>
        <w:tc>
          <w:tcPr>
            <w:tcW w:w="675" w:type="dxa"/>
            <w:tcBorders>
              <w:top w:val="single" w:sz="4" w:space="0" w:color="009900"/>
            </w:tcBorders>
            <w:shd w:val="clear" w:color="auto" w:fill="auto"/>
            <w:vAlign w:val="center"/>
          </w:tcPr>
          <w:p w14:paraId="05AF9832" w14:textId="1724CC0F"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rPr>
              <w:t>1</w:t>
            </w:r>
          </w:p>
        </w:tc>
        <w:tc>
          <w:tcPr>
            <w:tcW w:w="9204" w:type="dxa"/>
            <w:tcBorders>
              <w:top w:val="single" w:sz="4" w:space="0" w:color="009900"/>
            </w:tcBorders>
            <w:shd w:val="clear" w:color="auto" w:fill="auto"/>
          </w:tcPr>
          <w:p w14:paraId="3C6E6632" w14:textId="01388BAC"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Имамо ли усвојен етички кодекс или политику друштвене одговорности?</w:t>
            </w:r>
          </w:p>
        </w:tc>
      </w:tr>
      <w:tr w:rsidR="00FB48B3" w:rsidRPr="00460A64" w14:paraId="57C3EBED" w14:textId="77777777" w:rsidTr="006C19DF">
        <w:trPr>
          <w:trHeight w:val="345"/>
        </w:trPr>
        <w:tc>
          <w:tcPr>
            <w:tcW w:w="675" w:type="dxa"/>
            <w:tcBorders>
              <w:top w:val="single" w:sz="4" w:space="0" w:color="009900"/>
            </w:tcBorders>
            <w:shd w:val="clear" w:color="auto" w:fill="auto"/>
            <w:vAlign w:val="center"/>
          </w:tcPr>
          <w:p w14:paraId="4286A191" w14:textId="79B51D62"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2</w:t>
            </w:r>
          </w:p>
        </w:tc>
        <w:tc>
          <w:tcPr>
            <w:tcW w:w="9204" w:type="dxa"/>
            <w:tcBorders>
              <w:top w:val="single" w:sz="4" w:space="0" w:color="009900"/>
            </w:tcBorders>
            <w:shd w:val="clear" w:color="auto" w:fill="auto"/>
          </w:tcPr>
          <w:p w14:paraId="41F10E71" w14:textId="123ECC00"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је власничка и управљачка структура јасно дефинисана?</w:t>
            </w:r>
          </w:p>
        </w:tc>
      </w:tr>
      <w:tr w:rsidR="00FB48B3" w:rsidRPr="00460A64" w14:paraId="079BA764" w14:textId="77777777" w:rsidTr="006C19DF">
        <w:trPr>
          <w:trHeight w:val="345"/>
        </w:trPr>
        <w:tc>
          <w:tcPr>
            <w:tcW w:w="675" w:type="dxa"/>
            <w:tcBorders>
              <w:top w:val="single" w:sz="4" w:space="0" w:color="009900"/>
            </w:tcBorders>
            <w:shd w:val="clear" w:color="auto" w:fill="auto"/>
            <w:vAlign w:val="center"/>
          </w:tcPr>
          <w:p w14:paraId="45BD650B" w14:textId="343532D0"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3</w:t>
            </w:r>
          </w:p>
        </w:tc>
        <w:tc>
          <w:tcPr>
            <w:tcW w:w="9204" w:type="dxa"/>
            <w:tcBorders>
              <w:top w:val="single" w:sz="4" w:space="0" w:color="009900"/>
            </w:tcBorders>
            <w:shd w:val="clear" w:color="auto" w:fill="auto"/>
          </w:tcPr>
          <w:p w14:paraId="0DDA37CF" w14:textId="79715ABA"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се доношење одлука заснива на транспарентним процедурама?</w:t>
            </w:r>
          </w:p>
        </w:tc>
      </w:tr>
      <w:tr w:rsidR="00FB48B3" w:rsidRPr="00460A64" w14:paraId="4AE65B03" w14:textId="77777777" w:rsidTr="006C19DF">
        <w:trPr>
          <w:trHeight w:val="345"/>
        </w:trPr>
        <w:tc>
          <w:tcPr>
            <w:tcW w:w="675" w:type="dxa"/>
            <w:tcBorders>
              <w:top w:val="single" w:sz="4" w:space="0" w:color="009900"/>
            </w:tcBorders>
            <w:shd w:val="clear" w:color="auto" w:fill="auto"/>
            <w:vAlign w:val="center"/>
          </w:tcPr>
          <w:p w14:paraId="40D5814B" w14:textId="77EB12ED"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4</w:t>
            </w:r>
          </w:p>
        </w:tc>
        <w:tc>
          <w:tcPr>
            <w:tcW w:w="9204" w:type="dxa"/>
            <w:tcBorders>
              <w:top w:val="single" w:sz="4" w:space="0" w:color="009900"/>
            </w:tcBorders>
            <w:shd w:val="clear" w:color="auto" w:fill="auto"/>
          </w:tcPr>
          <w:p w14:paraId="59CDE566" w14:textId="023E5D95"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редовно извештавамо о резултатима и ризицима у пословању?</w:t>
            </w:r>
          </w:p>
        </w:tc>
      </w:tr>
      <w:tr w:rsidR="00FB48B3" w:rsidRPr="00460A64" w14:paraId="1D9894B8" w14:textId="77777777" w:rsidTr="006C19DF">
        <w:trPr>
          <w:trHeight w:val="345"/>
        </w:trPr>
        <w:tc>
          <w:tcPr>
            <w:tcW w:w="675" w:type="dxa"/>
            <w:tcBorders>
              <w:top w:val="single" w:sz="4" w:space="0" w:color="009900"/>
            </w:tcBorders>
            <w:shd w:val="clear" w:color="auto" w:fill="auto"/>
            <w:vAlign w:val="center"/>
          </w:tcPr>
          <w:p w14:paraId="4EEFF2B6" w14:textId="1042053D"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lang w:val="en-US"/>
              </w:rPr>
              <w:t>5</w:t>
            </w:r>
          </w:p>
        </w:tc>
        <w:tc>
          <w:tcPr>
            <w:tcW w:w="9204" w:type="dxa"/>
            <w:tcBorders>
              <w:top w:val="single" w:sz="4" w:space="0" w:color="009900"/>
            </w:tcBorders>
            <w:shd w:val="clear" w:color="auto" w:fill="auto"/>
          </w:tcPr>
          <w:p w14:paraId="663F186A" w14:textId="018E1424"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Имамо ли политику против корупције и сукоба интереса?</w:t>
            </w:r>
          </w:p>
        </w:tc>
      </w:tr>
      <w:tr w:rsidR="00FB48B3" w:rsidRPr="00460A64" w14:paraId="679540EF" w14:textId="77777777" w:rsidTr="006C19DF">
        <w:trPr>
          <w:trHeight w:val="345"/>
        </w:trPr>
        <w:tc>
          <w:tcPr>
            <w:tcW w:w="675" w:type="dxa"/>
            <w:tcBorders>
              <w:top w:val="single" w:sz="4" w:space="0" w:color="009900"/>
            </w:tcBorders>
            <w:shd w:val="clear" w:color="auto" w:fill="auto"/>
            <w:vAlign w:val="center"/>
          </w:tcPr>
          <w:p w14:paraId="5FA6953A" w14:textId="4FCFA171"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rPr>
              <w:t>6</w:t>
            </w:r>
          </w:p>
        </w:tc>
        <w:tc>
          <w:tcPr>
            <w:tcW w:w="9204" w:type="dxa"/>
            <w:tcBorders>
              <w:top w:val="single" w:sz="4" w:space="0" w:color="009900"/>
            </w:tcBorders>
            <w:shd w:val="clear" w:color="auto" w:fill="auto"/>
          </w:tcPr>
          <w:p w14:paraId="14B7BB33" w14:textId="63E8ED82"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Укључујемо ли интересне стране у планирање и одлучивање?</w:t>
            </w:r>
          </w:p>
        </w:tc>
      </w:tr>
      <w:tr w:rsidR="00FB48B3" w:rsidRPr="00460A64" w14:paraId="3F527BBA" w14:textId="77777777" w:rsidTr="006C19DF">
        <w:trPr>
          <w:trHeight w:val="345"/>
        </w:trPr>
        <w:tc>
          <w:tcPr>
            <w:tcW w:w="675" w:type="dxa"/>
            <w:tcBorders>
              <w:top w:val="single" w:sz="4" w:space="0" w:color="009900"/>
            </w:tcBorders>
            <w:shd w:val="clear" w:color="auto" w:fill="auto"/>
            <w:vAlign w:val="center"/>
          </w:tcPr>
          <w:p w14:paraId="208088B4" w14:textId="6B71534D" w:rsidR="00FB48B3" w:rsidRPr="00460A64" w:rsidRDefault="00FB48B3" w:rsidP="00FB48B3">
            <w:pPr>
              <w:jc w:val="center"/>
              <w:rPr>
                <w:rFonts w:asciiTheme="minorHAnsi" w:hAnsiTheme="minorHAnsi"/>
                <w:sz w:val="20"/>
                <w:szCs w:val="20"/>
              </w:rPr>
            </w:pPr>
            <w:r w:rsidRPr="00460A64">
              <w:rPr>
                <w:rFonts w:asciiTheme="minorHAnsi" w:hAnsiTheme="minorHAnsi"/>
                <w:sz w:val="20"/>
                <w:szCs w:val="20"/>
              </w:rPr>
              <w:t>7</w:t>
            </w:r>
          </w:p>
        </w:tc>
        <w:tc>
          <w:tcPr>
            <w:tcW w:w="9204" w:type="dxa"/>
            <w:tcBorders>
              <w:top w:val="single" w:sz="4" w:space="0" w:color="009900"/>
            </w:tcBorders>
            <w:shd w:val="clear" w:color="auto" w:fill="auto"/>
          </w:tcPr>
          <w:p w14:paraId="7E092161" w14:textId="5A616137" w:rsidR="00FB48B3" w:rsidRPr="00460A64" w:rsidRDefault="00FB48B3" w:rsidP="00FB48B3">
            <w:pPr>
              <w:jc w:val="both"/>
              <w:rPr>
                <w:rFonts w:asciiTheme="minorHAnsi" w:hAnsiTheme="minorHAnsi"/>
                <w:sz w:val="20"/>
                <w:szCs w:val="20"/>
              </w:rPr>
            </w:pPr>
            <w:r w:rsidRPr="00460A64">
              <w:rPr>
                <w:rFonts w:asciiTheme="minorHAnsi" w:hAnsiTheme="minorHAnsi"/>
                <w:sz w:val="20"/>
                <w:szCs w:val="20"/>
              </w:rPr>
              <w:t>Да ли предузеће има стратегију одрживог развоја?</w:t>
            </w:r>
          </w:p>
        </w:tc>
      </w:tr>
    </w:tbl>
    <w:p w14:paraId="0FB7A5CE" w14:textId="39726E6C" w:rsidR="001A6532" w:rsidRPr="00460A64" w:rsidRDefault="001A6532" w:rsidP="000F0ECA">
      <w:pPr>
        <w:rPr>
          <w:rFonts w:asciiTheme="minorHAnsi" w:hAnsiTheme="minorHAnsi"/>
          <w:sz w:val="20"/>
          <w:szCs w:val="20"/>
        </w:rPr>
      </w:pPr>
    </w:p>
    <w:sectPr w:rsidR="001A6532" w:rsidRPr="00460A64"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027E" w14:textId="77777777" w:rsidR="00B44CF6" w:rsidRPr="003B7453" w:rsidRDefault="00B44CF6" w:rsidP="008B7759">
      <w:r w:rsidRPr="003B7453">
        <w:separator/>
      </w:r>
    </w:p>
  </w:endnote>
  <w:endnote w:type="continuationSeparator" w:id="0">
    <w:p w14:paraId="2A0E3F74" w14:textId="77777777" w:rsidR="00B44CF6" w:rsidRPr="003B7453" w:rsidRDefault="00B44CF6" w:rsidP="008B7759">
      <w:r w:rsidRPr="003B7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Content>
      <w:p w14:paraId="55FC0347" w14:textId="3E9E58FC" w:rsidR="008B7759" w:rsidRPr="003B7453" w:rsidRDefault="008B7759">
        <w:pPr>
          <w:pStyle w:val="Footer"/>
          <w:jc w:val="right"/>
        </w:pPr>
        <w:r w:rsidRPr="003B7453">
          <w:fldChar w:fldCharType="begin"/>
        </w:r>
        <w:r w:rsidRPr="003B7453">
          <w:instrText xml:space="preserve"> PAGE   \* MERGEFORMAT </w:instrText>
        </w:r>
        <w:r w:rsidRPr="003B7453">
          <w:fldChar w:fldCharType="separate"/>
        </w:r>
        <w:r w:rsidR="00097239">
          <w:rPr>
            <w:noProof/>
          </w:rPr>
          <w:t>2</w:t>
        </w:r>
        <w:r w:rsidRPr="003B7453">
          <w:fldChar w:fldCharType="end"/>
        </w:r>
      </w:p>
    </w:sdtContent>
  </w:sdt>
  <w:p w14:paraId="00F51A3B" w14:textId="77777777" w:rsidR="008B7759" w:rsidRPr="003B7453" w:rsidRDefault="008B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16"/>
      <w:gridCol w:w="4027"/>
    </w:tblGrid>
    <w:tr w:rsidR="00795D7F" w:rsidRPr="003B7453" w14:paraId="5F88FADB" w14:textId="77777777" w:rsidTr="002E3E2E">
      <w:trPr>
        <w:trHeight w:val="997"/>
      </w:trPr>
      <w:tc>
        <w:tcPr>
          <w:tcW w:w="9879" w:type="dxa"/>
          <w:gridSpan w:val="3"/>
          <w:vAlign w:val="center"/>
        </w:tcPr>
        <w:p w14:paraId="7918CDE0" w14:textId="77777777" w:rsidR="00795D7F" w:rsidRPr="00795D7F" w:rsidRDefault="00795D7F" w:rsidP="00795D7F">
          <w:pPr>
            <w:pStyle w:val="Footer"/>
            <w:rPr>
              <w:b/>
              <w:bCs/>
              <w:noProof/>
              <w:sz w:val="20"/>
              <w:szCs w:val="20"/>
              <w:lang w:val="en-GB" w:eastAsia="en-GB"/>
            </w:rPr>
          </w:pPr>
          <w:r w:rsidRPr="00795D7F">
            <w:rPr>
              <w:b/>
              <w:bCs/>
              <w:noProof/>
              <w:sz w:val="20"/>
              <w:szCs w:val="20"/>
              <w:lang w:val="en-GB" w:eastAsia="en-GB"/>
            </w:rPr>
            <w:t>Одрицање одговорности:</w:t>
          </w:r>
        </w:p>
        <w:p w14:paraId="42E82966" w14:textId="479EF1C7" w:rsidR="00795D7F" w:rsidRPr="003B7453" w:rsidRDefault="00795D7F" w:rsidP="00795D7F">
          <w:pPr>
            <w:pStyle w:val="Footer"/>
            <w:rPr>
              <w:noProof/>
              <w:lang w:val="en-GB" w:eastAsia="en-GB"/>
            </w:rPr>
          </w:pPr>
          <w:r w:rsidRPr="00795D7F">
            <w:rPr>
              <w:noProof/>
              <w:sz w:val="20"/>
              <w:szCs w:val="20"/>
              <w:lang w:val="en-GB" w:eastAsia="en-GB"/>
            </w:rPr>
            <w:t>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Темпус. Ни под којим условима се Европска унија ни давалац наменских бесповратних средстава не могу сматрати одговорнима за њихову садржину.</w:t>
          </w:r>
        </w:p>
      </w:tc>
    </w:tr>
    <w:tr w:rsidR="006E4EFE" w:rsidRPr="003B7453" w14:paraId="2EA344C5" w14:textId="77777777" w:rsidTr="006E4EFE">
      <w:trPr>
        <w:trHeight w:val="997"/>
      </w:trPr>
      <w:tc>
        <w:tcPr>
          <w:tcW w:w="3936" w:type="dxa"/>
          <w:vAlign w:val="center"/>
        </w:tcPr>
        <w:p w14:paraId="111236FC" w14:textId="5F0C3127" w:rsidR="006E4EFE" w:rsidRPr="003B7453" w:rsidRDefault="006E4EFE" w:rsidP="006E4EFE">
          <w:pPr>
            <w:pStyle w:val="Footer"/>
            <w:jc w:val="center"/>
          </w:pPr>
          <w:r w:rsidRPr="003B7453">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sidRPr="003B7453">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6E4EFE" w:rsidRPr="003B7453" w:rsidRDefault="006E4EFE" w:rsidP="00531721">
          <w:pPr>
            <w:pStyle w:val="Footer"/>
          </w:pPr>
          <w:r w:rsidRPr="003B7453">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6E4EFE" w:rsidRPr="003B7453" w:rsidRDefault="00BD248D" w:rsidP="00531721">
          <w:pPr>
            <w:pStyle w:val="Footer"/>
            <w:jc w:val="right"/>
          </w:pPr>
          <w:r w:rsidRPr="003B7453">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8B7759" w:rsidRPr="003B7453" w:rsidRDefault="008B7759"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9A9D" w14:textId="77777777" w:rsidR="00B44CF6" w:rsidRPr="003B7453" w:rsidRDefault="00B44CF6" w:rsidP="008B7759">
      <w:r w:rsidRPr="003B7453">
        <w:separator/>
      </w:r>
    </w:p>
  </w:footnote>
  <w:footnote w:type="continuationSeparator" w:id="0">
    <w:p w14:paraId="3CD2E79E" w14:textId="77777777" w:rsidR="00B44CF6" w:rsidRPr="003B7453" w:rsidRDefault="00B44CF6" w:rsidP="008B7759">
      <w:r w:rsidRPr="003B7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A25C52" w:rsidRPr="003B7453" w14:paraId="7DFB048F" w14:textId="77777777" w:rsidTr="00BD248D">
      <w:trPr>
        <w:trHeight w:val="1567"/>
      </w:trPr>
      <w:tc>
        <w:tcPr>
          <w:tcW w:w="1951" w:type="dxa"/>
          <w:vAlign w:val="center"/>
        </w:tcPr>
        <w:p w14:paraId="46A65447" w14:textId="2F97A828" w:rsidR="00A25C52" w:rsidRPr="003B7453" w:rsidRDefault="00A25C52">
          <w:pPr>
            <w:pStyle w:val="Header"/>
          </w:pPr>
          <w:r w:rsidRPr="003B7453">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BD248D" w:rsidRPr="003B7453" w:rsidRDefault="00BD248D" w:rsidP="00BD248D">
          <w:pPr>
            <w:pStyle w:val="Header"/>
            <w:rPr>
              <w:b/>
              <w:bCs/>
              <w:color w:val="008000"/>
              <w:sz w:val="24"/>
              <w:szCs w:val="24"/>
            </w:rPr>
          </w:pPr>
          <w:r w:rsidRPr="003B7453">
            <w:rPr>
              <w:b/>
              <w:bCs/>
              <w:color w:val="008000"/>
              <w:sz w:val="24"/>
              <w:szCs w:val="24"/>
            </w:rPr>
            <w:t>Зелени пут</w:t>
          </w:r>
        </w:p>
        <w:p w14:paraId="4BE6471D" w14:textId="7D4D609E" w:rsidR="00A25C52" w:rsidRPr="003B7453" w:rsidRDefault="00BD248D" w:rsidP="00BD248D">
          <w:pPr>
            <w:pStyle w:val="Header"/>
          </w:pPr>
          <w:r w:rsidRPr="003B7453">
            <w:rPr>
              <w:b/>
              <w:bCs/>
              <w:color w:val="008000"/>
              <w:sz w:val="24"/>
              <w:szCs w:val="24"/>
            </w:rPr>
            <w:t>Партнерство за зелено пословање</w:t>
          </w:r>
        </w:p>
      </w:tc>
      <w:tc>
        <w:tcPr>
          <w:tcW w:w="5235" w:type="dxa"/>
          <w:vAlign w:val="center"/>
        </w:tcPr>
        <w:p w14:paraId="08D1674D" w14:textId="77777777" w:rsidR="00BD248D" w:rsidRPr="003B7453" w:rsidRDefault="00BD248D" w:rsidP="00BD248D">
          <w:pPr>
            <w:pStyle w:val="Header"/>
            <w:jc w:val="right"/>
            <w:rPr>
              <w:b/>
              <w:bCs/>
              <w:color w:val="003399"/>
              <w:sz w:val="28"/>
              <w:szCs w:val="28"/>
            </w:rPr>
          </w:pPr>
          <w:r w:rsidRPr="003B7453">
            <w:rPr>
              <w:b/>
              <w:bCs/>
              <w:color w:val="003399"/>
              <w:sz w:val="28"/>
              <w:szCs w:val="28"/>
            </w:rPr>
            <w:t>Еразмус+</w:t>
          </w:r>
        </w:p>
        <w:p w14:paraId="6474A839" w14:textId="77777777" w:rsidR="00BD248D" w:rsidRPr="003B7453" w:rsidRDefault="00BD248D" w:rsidP="00BD248D">
          <w:pPr>
            <w:pStyle w:val="Header"/>
            <w:jc w:val="right"/>
            <w:rPr>
              <w:b/>
              <w:bCs/>
              <w:color w:val="003399"/>
              <w:sz w:val="20"/>
              <w:szCs w:val="20"/>
            </w:rPr>
          </w:pPr>
          <w:r w:rsidRPr="003B7453">
            <w:rPr>
              <w:b/>
              <w:bCs/>
              <w:color w:val="003399"/>
              <w:sz w:val="20"/>
              <w:szCs w:val="20"/>
            </w:rPr>
            <w:t>KA210-ADU - Мала партнерства у образовању одраслих</w:t>
          </w:r>
        </w:p>
        <w:p w14:paraId="0FDF20D3" w14:textId="6A6675D6" w:rsidR="007059FC" w:rsidRPr="003B7453" w:rsidRDefault="00BD248D" w:rsidP="00BD248D">
          <w:pPr>
            <w:pStyle w:val="Header"/>
            <w:jc w:val="right"/>
            <w:rPr>
              <w:b/>
              <w:bCs/>
              <w:color w:val="003399"/>
              <w:sz w:val="36"/>
              <w:szCs w:val="36"/>
            </w:rPr>
          </w:pPr>
          <w:r w:rsidRPr="003B7453">
            <w:rPr>
              <w:b/>
              <w:bCs/>
              <w:color w:val="003399"/>
              <w:sz w:val="20"/>
              <w:szCs w:val="20"/>
            </w:rPr>
            <w:t>Пројекат 2023-2-RS01-KA210-ADU-000184311</w:t>
          </w:r>
        </w:p>
      </w:tc>
    </w:tr>
  </w:tbl>
  <w:p w14:paraId="746F3849" w14:textId="77777777" w:rsidR="008B7759" w:rsidRPr="003B7453" w:rsidRDefault="008B7759">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306"/>
    <w:multiLevelType w:val="hybridMultilevel"/>
    <w:tmpl w:val="83A039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14288"/>
    <w:multiLevelType w:val="hybridMultilevel"/>
    <w:tmpl w:val="1FECF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962D0"/>
    <w:multiLevelType w:val="hybridMultilevel"/>
    <w:tmpl w:val="CCD6C7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1A0B65"/>
    <w:multiLevelType w:val="hybridMultilevel"/>
    <w:tmpl w:val="76FAB9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F6733A"/>
    <w:multiLevelType w:val="hybridMultilevel"/>
    <w:tmpl w:val="212A8E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65CD6"/>
    <w:multiLevelType w:val="hybridMultilevel"/>
    <w:tmpl w:val="23B8C48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8C1EDC"/>
    <w:multiLevelType w:val="hybridMultilevel"/>
    <w:tmpl w:val="45E6F87A"/>
    <w:lvl w:ilvl="0" w:tplc="EDBE22AE">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F0C4E"/>
    <w:multiLevelType w:val="hybridMultilevel"/>
    <w:tmpl w:val="7A30E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80E2B"/>
    <w:multiLevelType w:val="hybridMultilevel"/>
    <w:tmpl w:val="6A8884AA"/>
    <w:lvl w:ilvl="0" w:tplc="EDBE22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A5649"/>
    <w:multiLevelType w:val="hybridMultilevel"/>
    <w:tmpl w:val="F72E44E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5D55A2"/>
    <w:multiLevelType w:val="hybridMultilevel"/>
    <w:tmpl w:val="5E3696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1D19"/>
    <w:multiLevelType w:val="hybridMultilevel"/>
    <w:tmpl w:val="8E3E85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163C1"/>
    <w:multiLevelType w:val="hybridMultilevel"/>
    <w:tmpl w:val="17F6C0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246FB0"/>
    <w:multiLevelType w:val="hybridMultilevel"/>
    <w:tmpl w:val="0D42E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95370B"/>
    <w:multiLevelType w:val="hybridMultilevel"/>
    <w:tmpl w:val="47141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954D85"/>
    <w:multiLevelType w:val="hybridMultilevel"/>
    <w:tmpl w:val="1FECFF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2216098"/>
    <w:multiLevelType w:val="hybridMultilevel"/>
    <w:tmpl w:val="FAA646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F267FD"/>
    <w:multiLevelType w:val="hybridMultilevel"/>
    <w:tmpl w:val="0408F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555817"/>
    <w:multiLevelType w:val="hybridMultilevel"/>
    <w:tmpl w:val="41167E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16AA9"/>
    <w:multiLevelType w:val="hybridMultilevel"/>
    <w:tmpl w:val="40B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A2589C"/>
    <w:multiLevelType w:val="hybridMultilevel"/>
    <w:tmpl w:val="E19A8B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A1198D"/>
    <w:multiLevelType w:val="hybridMultilevel"/>
    <w:tmpl w:val="66B48C6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18562511">
    <w:abstractNumId w:val="1"/>
  </w:num>
  <w:num w:numId="2" w16cid:durableId="1109592324">
    <w:abstractNumId w:val="6"/>
  </w:num>
  <w:num w:numId="3" w16cid:durableId="600382241">
    <w:abstractNumId w:val="8"/>
  </w:num>
  <w:num w:numId="4" w16cid:durableId="110830244">
    <w:abstractNumId w:val="13"/>
  </w:num>
  <w:num w:numId="5" w16cid:durableId="1468571">
    <w:abstractNumId w:val="7"/>
  </w:num>
  <w:num w:numId="6" w16cid:durableId="454451685">
    <w:abstractNumId w:val="19"/>
  </w:num>
  <w:num w:numId="7" w16cid:durableId="2126190616">
    <w:abstractNumId w:val="5"/>
  </w:num>
  <w:num w:numId="8" w16cid:durableId="1762294509">
    <w:abstractNumId w:val="0"/>
  </w:num>
  <w:num w:numId="9" w16cid:durableId="118304199">
    <w:abstractNumId w:val="15"/>
  </w:num>
  <w:num w:numId="10" w16cid:durableId="459998710">
    <w:abstractNumId w:val="17"/>
  </w:num>
  <w:num w:numId="11" w16cid:durableId="1717311907">
    <w:abstractNumId w:val="21"/>
  </w:num>
  <w:num w:numId="12" w16cid:durableId="958150555">
    <w:abstractNumId w:val="9"/>
  </w:num>
  <w:num w:numId="13" w16cid:durableId="757486732">
    <w:abstractNumId w:val="18"/>
  </w:num>
  <w:num w:numId="14" w16cid:durableId="1812479746">
    <w:abstractNumId w:val="12"/>
  </w:num>
  <w:num w:numId="15" w16cid:durableId="203909953">
    <w:abstractNumId w:val="4"/>
  </w:num>
  <w:num w:numId="16" w16cid:durableId="79569343">
    <w:abstractNumId w:val="14"/>
  </w:num>
  <w:num w:numId="17" w16cid:durableId="752356840">
    <w:abstractNumId w:val="20"/>
  </w:num>
  <w:num w:numId="18" w16cid:durableId="60635765">
    <w:abstractNumId w:val="16"/>
  </w:num>
  <w:num w:numId="19" w16cid:durableId="1923948569">
    <w:abstractNumId w:val="3"/>
  </w:num>
  <w:num w:numId="20" w16cid:durableId="942767643">
    <w:abstractNumId w:val="2"/>
  </w:num>
  <w:num w:numId="21" w16cid:durableId="499128451">
    <w:abstractNumId w:val="11"/>
  </w:num>
  <w:num w:numId="22" w16cid:durableId="79287128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1132D"/>
    <w:rsid w:val="00011B30"/>
    <w:rsid w:val="00014E4E"/>
    <w:rsid w:val="00021988"/>
    <w:rsid w:val="00025DDC"/>
    <w:rsid w:val="000270AE"/>
    <w:rsid w:val="00043793"/>
    <w:rsid w:val="00050CCF"/>
    <w:rsid w:val="000518AB"/>
    <w:rsid w:val="0005278C"/>
    <w:rsid w:val="000530CF"/>
    <w:rsid w:val="0005791B"/>
    <w:rsid w:val="00067AB9"/>
    <w:rsid w:val="000728E3"/>
    <w:rsid w:val="00074634"/>
    <w:rsid w:val="00077296"/>
    <w:rsid w:val="00083F4F"/>
    <w:rsid w:val="0009290F"/>
    <w:rsid w:val="00097239"/>
    <w:rsid w:val="000A044F"/>
    <w:rsid w:val="000B0391"/>
    <w:rsid w:val="000D4CA8"/>
    <w:rsid w:val="000D5E19"/>
    <w:rsid w:val="000E55F8"/>
    <w:rsid w:val="000F0ECA"/>
    <w:rsid w:val="0010488A"/>
    <w:rsid w:val="00114269"/>
    <w:rsid w:val="001365EC"/>
    <w:rsid w:val="00150864"/>
    <w:rsid w:val="001679AE"/>
    <w:rsid w:val="001A0C03"/>
    <w:rsid w:val="001A6532"/>
    <w:rsid w:val="001B01E9"/>
    <w:rsid w:val="001D4FEC"/>
    <w:rsid w:val="001D5A96"/>
    <w:rsid w:val="001E55DC"/>
    <w:rsid w:val="001F3B98"/>
    <w:rsid w:val="002019DC"/>
    <w:rsid w:val="002110FF"/>
    <w:rsid w:val="00212F1A"/>
    <w:rsid w:val="002179C7"/>
    <w:rsid w:val="00241409"/>
    <w:rsid w:val="0024712B"/>
    <w:rsid w:val="00265A12"/>
    <w:rsid w:val="00270C90"/>
    <w:rsid w:val="00282B45"/>
    <w:rsid w:val="002F6A76"/>
    <w:rsid w:val="003037F6"/>
    <w:rsid w:val="00313D4E"/>
    <w:rsid w:val="0034310C"/>
    <w:rsid w:val="0034597E"/>
    <w:rsid w:val="00370213"/>
    <w:rsid w:val="00371126"/>
    <w:rsid w:val="00375007"/>
    <w:rsid w:val="003A2C20"/>
    <w:rsid w:val="003B25FF"/>
    <w:rsid w:val="003B50E6"/>
    <w:rsid w:val="003B5D19"/>
    <w:rsid w:val="003B7453"/>
    <w:rsid w:val="003B7F7A"/>
    <w:rsid w:val="003C0AC9"/>
    <w:rsid w:val="003D59F4"/>
    <w:rsid w:val="003D7064"/>
    <w:rsid w:val="003E6199"/>
    <w:rsid w:val="00415186"/>
    <w:rsid w:val="00430BBE"/>
    <w:rsid w:val="004466B8"/>
    <w:rsid w:val="00460A64"/>
    <w:rsid w:val="00463F7C"/>
    <w:rsid w:val="004640BD"/>
    <w:rsid w:val="00477F31"/>
    <w:rsid w:val="00491F72"/>
    <w:rsid w:val="00493CB6"/>
    <w:rsid w:val="004B30BD"/>
    <w:rsid w:val="004B5673"/>
    <w:rsid w:val="004B6203"/>
    <w:rsid w:val="004C40AA"/>
    <w:rsid w:val="004D0310"/>
    <w:rsid w:val="004D0963"/>
    <w:rsid w:val="004D2957"/>
    <w:rsid w:val="004E0FFA"/>
    <w:rsid w:val="004E34D7"/>
    <w:rsid w:val="004F6539"/>
    <w:rsid w:val="00500F1E"/>
    <w:rsid w:val="00514003"/>
    <w:rsid w:val="005147F8"/>
    <w:rsid w:val="00531721"/>
    <w:rsid w:val="005466EC"/>
    <w:rsid w:val="00560C5F"/>
    <w:rsid w:val="0058404F"/>
    <w:rsid w:val="00596103"/>
    <w:rsid w:val="005B493A"/>
    <w:rsid w:val="005B5F48"/>
    <w:rsid w:val="005E0963"/>
    <w:rsid w:val="005E3A87"/>
    <w:rsid w:val="005E5549"/>
    <w:rsid w:val="005F2FAA"/>
    <w:rsid w:val="005F7CA4"/>
    <w:rsid w:val="0060045F"/>
    <w:rsid w:val="00604760"/>
    <w:rsid w:val="00620207"/>
    <w:rsid w:val="00620D47"/>
    <w:rsid w:val="0062619A"/>
    <w:rsid w:val="00626614"/>
    <w:rsid w:val="00630570"/>
    <w:rsid w:val="00643967"/>
    <w:rsid w:val="00653818"/>
    <w:rsid w:val="0067042C"/>
    <w:rsid w:val="00681845"/>
    <w:rsid w:val="00690359"/>
    <w:rsid w:val="006939D2"/>
    <w:rsid w:val="006B278C"/>
    <w:rsid w:val="006D0B77"/>
    <w:rsid w:val="006D7105"/>
    <w:rsid w:val="006E4EFE"/>
    <w:rsid w:val="006F0A3D"/>
    <w:rsid w:val="0070038E"/>
    <w:rsid w:val="007059FC"/>
    <w:rsid w:val="00727819"/>
    <w:rsid w:val="00733E6E"/>
    <w:rsid w:val="00745F99"/>
    <w:rsid w:val="00761F92"/>
    <w:rsid w:val="00762021"/>
    <w:rsid w:val="00775A07"/>
    <w:rsid w:val="007878A5"/>
    <w:rsid w:val="00795D7F"/>
    <w:rsid w:val="007A1E44"/>
    <w:rsid w:val="007B0144"/>
    <w:rsid w:val="007C2B83"/>
    <w:rsid w:val="007C4765"/>
    <w:rsid w:val="007D5A2E"/>
    <w:rsid w:val="007E5A5F"/>
    <w:rsid w:val="00814115"/>
    <w:rsid w:val="0083250E"/>
    <w:rsid w:val="008339C3"/>
    <w:rsid w:val="00851B48"/>
    <w:rsid w:val="00855931"/>
    <w:rsid w:val="008727AA"/>
    <w:rsid w:val="00881A3C"/>
    <w:rsid w:val="00884982"/>
    <w:rsid w:val="0089094D"/>
    <w:rsid w:val="0089731A"/>
    <w:rsid w:val="008B5FC3"/>
    <w:rsid w:val="008B6ADD"/>
    <w:rsid w:val="008B7759"/>
    <w:rsid w:val="008C2B3F"/>
    <w:rsid w:val="008D707E"/>
    <w:rsid w:val="008D7463"/>
    <w:rsid w:val="008F3C7A"/>
    <w:rsid w:val="009016D9"/>
    <w:rsid w:val="00943A6E"/>
    <w:rsid w:val="009514D2"/>
    <w:rsid w:val="00951975"/>
    <w:rsid w:val="00957763"/>
    <w:rsid w:val="009578C4"/>
    <w:rsid w:val="00957DC8"/>
    <w:rsid w:val="0096024B"/>
    <w:rsid w:val="009646C2"/>
    <w:rsid w:val="00964B49"/>
    <w:rsid w:val="00966838"/>
    <w:rsid w:val="00974479"/>
    <w:rsid w:val="00981672"/>
    <w:rsid w:val="00982812"/>
    <w:rsid w:val="00985E66"/>
    <w:rsid w:val="00985EBF"/>
    <w:rsid w:val="009A4B5B"/>
    <w:rsid w:val="009B0DD8"/>
    <w:rsid w:val="009B15A0"/>
    <w:rsid w:val="009C67B3"/>
    <w:rsid w:val="009D1017"/>
    <w:rsid w:val="009D61E5"/>
    <w:rsid w:val="009E0BBD"/>
    <w:rsid w:val="00A11605"/>
    <w:rsid w:val="00A25C52"/>
    <w:rsid w:val="00A26DBB"/>
    <w:rsid w:val="00A34AC4"/>
    <w:rsid w:val="00A36A98"/>
    <w:rsid w:val="00A77FF6"/>
    <w:rsid w:val="00AB45CD"/>
    <w:rsid w:val="00AE14E6"/>
    <w:rsid w:val="00AF6FA6"/>
    <w:rsid w:val="00AF7CCE"/>
    <w:rsid w:val="00B00934"/>
    <w:rsid w:val="00B20A40"/>
    <w:rsid w:val="00B20E2B"/>
    <w:rsid w:val="00B44CF6"/>
    <w:rsid w:val="00B645E6"/>
    <w:rsid w:val="00B70AB8"/>
    <w:rsid w:val="00B85DCB"/>
    <w:rsid w:val="00B87EAF"/>
    <w:rsid w:val="00B912C9"/>
    <w:rsid w:val="00B93352"/>
    <w:rsid w:val="00BA0FE5"/>
    <w:rsid w:val="00BA6900"/>
    <w:rsid w:val="00BB4E0C"/>
    <w:rsid w:val="00BC2E65"/>
    <w:rsid w:val="00BC3196"/>
    <w:rsid w:val="00BC446B"/>
    <w:rsid w:val="00BC7132"/>
    <w:rsid w:val="00BD0F67"/>
    <w:rsid w:val="00BD248D"/>
    <w:rsid w:val="00C04A10"/>
    <w:rsid w:val="00C05E04"/>
    <w:rsid w:val="00C12627"/>
    <w:rsid w:val="00C168C3"/>
    <w:rsid w:val="00C21D42"/>
    <w:rsid w:val="00C2353C"/>
    <w:rsid w:val="00C2729A"/>
    <w:rsid w:val="00C4488F"/>
    <w:rsid w:val="00C45538"/>
    <w:rsid w:val="00C93B4E"/>
    <w:rsid w:val="00C96888"/>
    <w:rsid w:val="00CB181E"/>
    <w:rsid w:val="00CB5C22"/>
    <w:rsid w:val="00CC0195"/>
    <w:rsid w:val="00CC4DEB"/>
    <w:rsid w:val="00CC6115"/>
    <w:rsid w:val="00CD3C18"/>
    <w:rsid w:val="00CE7629"/>
    <w:rsid w:val="00D146A4"/>
    <w:rsid w:val="00D15C13"/>
    <w:rsid w:val="00D20F43"/>
    <w:rsid w:val="00D25703"/>
    <w:rsid w:val="00D364BD"/>
    <w:rsid w:val="00D379A0"/>
    <w:rsid w:val="00D537C9"/>
    <w:rsid w:val="00D60455"/>
    <w:rsid w:val="00D65528"/>
    <w:rsid w:val="00D80DF7"/>
    <w:rsid w:val="00D84547"/>
    <w:rsid w:val="00D90BA4"/>
    <w:rsid w:val="00D91392"/>
    <w:rsid w:val="00DB30E8"/>
    <w:rsid w:val="00DC55E9"/>
    <w:rsid w:val="00DC642F"/>
    <w:rsid w:val="00DD5B8D"/>
    <w:rsid w:val="00DF012B"/>
    <w:rsid w:val="00DF7941"/>
    <w:rsid w:val="00E04A90"/>
    <w:rsid w:val="00E13222"/>
    <w:rsid w:val="00E16754"/>
    <w:rsid w:val="00E50A1D"/>
    <w:rsid w:val="00E518DF"/>
    <w:rsid w:val="00E51FCE"/>
    <w:rsid w:val="00E7251D"/>
    <w:rsid w:val="00E93DC7"/>
    <w:rsid w:val="00E95451"/>
    <w:rsid w:val="00E963BA"/>
    <w:rsid w:val="00EA543B"/>
    <w:rsid w:val="00EC017E"/>
    <w:rsid w:val="00ED2726"/>
    <w:rsid w:val="00EE0978"/>
    <w:rsid w:val="00EF6FCA"/>
    <w:rsid w:val="00F05EBE"/>
    <w:rsid w:val="00F1179B"/>
    <w:rsid w:val="00F148C8"/>
    <w:rsid w:val="00F3592B"/>
    <w:rsid w:val="00F37B4C"/>
    <w:rsid w:val="00F6065D"/>
    <w:rsid w:val="00F74F57"/>
    <w:rsid w:val="00F752A9"/>
    <w:rsid w:val="00F95D35"/>
    <w:rsid w:val="00FA28F7"/>
    <w:rsid w:val="00FA3F75"/>
    <w:rsid w:val="00FA658A"/>
    <w:rsid w:val="00FB1815"/>
    <w:rsid w:val="00FB48B3"/>
    <w:rsid w:val="00FF1B70"/>
    <w:rsid w:val="00FF3A54"/>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EE097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EE0978"/>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EE097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EE0978"/>
    <w:pPr>
      <w:spacing w:after="160" w:line="240" w:lineRule="exact"/>
    </w:pPr>
    <w:rPr>
      <w:kern w:val="2"/>
      <w:vertAlign w:val="superscript"/>
      <w:lang w:val="en-US"/>
      <w14:ligatures w14:val="standardContextual"/>
    </w:rPr>
  </w:style>
  <w:style w:type="character" w:styleId="Hyperlink">
    <w:name w:val="Hyperlink"/>
    <w:basedOn w:val="DefaultParagraphFont"/>
    <w:uiPriority w:val="99"/>
    <w:unhideWhenUsed/>
    <w:rsid w:val="00C4488F"/>
    <w:rPr>
      <w:color w:val="0563C1"/>
      <w:u w:val="single"/>
    </w:rPr>
  </w:style>
  <w:style w:type="character" w:customStyle="1" w:styleId="ListParagraphChar">
    <w:name w:val="List Paragraph Char"/>
    <w:link w:val="ListParagraph"/>
    <w:uiPriority w:val="34"/>
    <w:locked/>
    <w:rsid w:val="00D84547"/>
    <w:rPr>
      <w:kern w:val="0"/>
      <w:lang w:val="sr-Cyrl-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851">
      <w:bodyDiv w:val="1"/>
      <w:marLeft w:val="0"/>
      <w:marRight w:val="0"/>
      <w:marTop w:val="0"/>
      <w:marBottom w:val="0"/>
      <w:divBdr>
        <w:top w:val="none" w:sz="0" w:space="0" w:color="auto"/>
        <w:left w:val="none" w:sz="0" w:space="0" w:color="auto"/>
        <w:bottom w:val="none" w:sz="0" w:space="0" w:color="auto"/>
        <w:right w:val="none" w:sz="0" w:space="0" w:color="auto"/>
      </w:divBdr>
    </w:div>
    <w:div w:id="738164685">
      <w:bodyDiv w:val="1"/>
      <w:marLeft w:val="0"/>
      <w:marRight w:val="0"/>
      <w:marTop w:val="0"/>
      <w:marBottom w:val="0"/>
      <w:divBdr>
        <w:top w:val="none" w:sz="0" w:space="0" w:color="auto"/>
        <w:left w:val="none" w:sz="0" w:space="0" w:color="auto"/>
        <w:bottom w:val="none" w:sz="0" w:space="0" w:color="auto"/>
        <w:right w:val="none" w:sz="0" w:space="0" w:color="auto"/>
      </w:divBdr>
    </w:div>
    <w:div w:id="14732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C5F4-382D-497D-8A33-2F90101E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102</cp:revision>
  <cp:lastPrinted>2024-10-25T09:53:00Z</cp:lastPrinted>
  <dcterms:created xsi:type="dcterms:W3CDTF">2024-02-13T07:38:00Z</dcterms:created>
  <dcterms:modified xsi:type="dcterms:W3CDTF">2025-04-10T05:54:00Z</dcterms:modified>
</cp:coreProperties>
</file>